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2D1" w:rsidRPr="006712D1" w:rsidRDefault="006712D1" w:rsidP="007C6166">
      <w:pPr>
        <w:jc w:val="right"/>
        <w:rPr>
          <w:u w:val="single"/>
        </w:rPr>
      </w:pPr>
    </w:p>
    <w:p w:rsidR="006712D1" w:rsidRPr="00CB372D" w:rsidRDefault="006712D1" w:rsidP="00CB372D">
      <w:pPr>
        <w:jc w:val="right"/>
      </w:pPr>
    </w:p>
    <w:p w:rsidR="00CB372D" w:rsidRDefault="007C6166" w:rsidP="00CB372D">
      <w:pPr>
        <w:jc w:val="center"/>
        <w:rPr>
          <w:rStyle w:val="FontStyle14"/>
        </w:rPr>
      </w:pPr>
      <w:r w:rsidRPr="007C6166">
        <w:rPr>
          <w:rStyle w:val="FontStyle14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81.75pt">
            <v:imagedata r:id="rId7" o:title="правила 1 стр jpg"/>
          </v:shape>
        </w:pict>
      </w:r>
    </w:p>
    <w:p w:rsidR="00CB372D" w:rsidRDefault="00CB372D" w:rsidP="00CB372D">
      <w:pPr>
        <w:jc w:val="center"/>
        <w:rPr>
          <w:rStyle w:val="FontStyle14"/>
        </w:rPr>
      </w:pPr>
    </w:p>
    <w:p w:rsidR="00CD7C80" w:rsidRDefault="00CD7C80">
      <w:pPr>
        <w:pStyle w:val="Style1"/>
        <w:widowControl/>
        <w:spacing w:before="43"/>
        <w:ind w:right="10"/>
        <w:jc w:val="center"/>
        <w:rPr>
          <w:rStyle w:val="FontStyle12"/>
        </w:rPr>
      </w:pPr>
    </w:p>
    <w:p w:rsidR="00CD7C80" w:rsidRDefault="00CD7C80">
      <w:pPr>
        <w:pStyle w:val="Style1"/>
        <w:widowControl/>
        <w:spacing w:before="43"/>
        <w:ind w:right="10"/>
        <w:jc w:val="center"/>
        <w:rPr>
          <w:rStyle w:val="FontStyle12"/>
        </w:rPr>
      </w:pPr>
    </w:p>
    <w:p w:rsidR="00CD7C80" w:rsidRDefault="00CD7C80">
      <w:pPr>
        <w:pStyle w:val="Style1"/>
        <w:widowControl/>
        <w:spacing w:before="43"/>
        <w:ind w:right="10"/>
        <w:jc w:val="center"/>
        <w:rPr>
          <w:rStyle w:val="FontStyle12"/>
        </w:rPr>
      </w:pPr>
    </w:p>
    <w:p w:rsidR="00CD7C80" w:rsidRDefault="00CD7C80">
      <w:pPr>
        <w:pStyle w:val="Style1"/>
        <w:widowControl/>
        <w:spacing w:before="43"/>
        <w:ind w:right="10"/>
        <w:jc w:val="center"/>
        <w:rPr>
          <w:rStyle w:val="FontStyle12"/>
        </w:rPr>
      </w:pPr>
    </w:p>
    <w:p w:rsidR="00471C13" w:rsidRDefault="00471C13">
      <w:pPr>
        <w:pStyle w:val="Style1"/>
        <w:widowControl/>
        <w:spacing w:before="43"/>
        <w:ind w:right="10"/>
        <w:jc w:val="center"/>
        <w:rPr>
          <w:rStyle w:val="FontStyle12"/>
        </w:rPr>
      </w:pPr>
    </w:p>
    <w:p w:rsidR="008175EE" w:rsidRPr="0069687A" w:rsidRDefault="000D70D5">
      <w:pPr>
        <w:pStyle w:val="Style1"/>
        <w:widowControl/>
        <w:spacing w:before="43"/>
        <w:ind w:right="10"/>
        <w:jc w:val="center"/>
        <w:rPr>
          <w:rStyle w:val="FontStyle15"/>
          <w:sz w:val="24"/>
          <w:szCs w:val="24"/>
        </w:rPr>
      </w:pPr>
      <w:r w:rsidRPr="0069687A">
        <w:rPr>
          <w:rStyle w:val="FontStyle12"/>
        </w:rPr>
        <w:t xml:space="preserve">2. </w:t>
      </w:r>
      <w:r w:rsidRPr="0069687A">
        <w:rPr>
          <w:rStyle w:val="FontStyle15"/>
          <w:sz w:val="24"/>
          <w:szCs w:val="24"/>
        </w:rPr>
        <w:t>Прядок обращения пациентов в поликлинику</w:t>
      </w:r>
    </w:p>
    <w:p w:rsidR="008175EE" w:rsidRPr="0069687A" w:rsidRDefault="008175EE">
      <w:pPr>
        <w:pStyle w:val="Style10"/>
        <w:widowControl/>
        <w:spacing w:line="240" w:lineRule="exact"/>
        <w:ind w:right="29"/>
      </w:pPr>
    </w:p>
    <w:p w:rsidR="00490DA4" w:rsidRPr="0069687A" w:rsidRDefault="000D70D5" w:rsidP="00490DA4">
      <w:pPr>
        <w:pStyle w:val="Style1"/>
        <w:widowControl/>
        <w:tabs>
          <w:tab w:val="left" w:leader="dot" w:pos="6374"/>
          <w:tab w:val="left" w:leader="underscore" w:pos="7205"/>
        </w:tabs>
        <w:spacing w:before="53" w:line="283" w:lineRule="exact"/>
        <w:rPr>
          <w:rStyle w:val="FontStyle11"/>
          <w:sz w:val="24"/>
          <w:szCs w:val="24"/>
        </w:rPr>
      </w:pPr>
      <w:r w:rsidRPr="0069687A">
        <w:rPr>
          <w:rStyle w:val="FontStyle12"/>
        </w:rPr>
        <w:t>2</w:t>
      </w:r>
      <w:r w:rsidRPr="0069687A">
        <w:rPr>
          <w:rStyle w:val="FontStyle15"/>
          <w:sz w:val="24"/>
          <w:szCs w:val="24"/>
        </w:rPr>
        <w:t>.1. Для получения стоматологической помощи Пациент обращается в регистратуру учреждения. При первичном или повторном обращении пациент обязан представить документ, удостоверяющий личность (пас</w:t>
      </w:r>
      <w:r w:rsidR="00CD7C80">
        <w:rPr>
          <w:rStyle w:val="FontStyle15"/>
          <w:sz w:val="24"/>
          <w:szCs w:val="24"/>
        </w:rPr>
        <w:t xml:space="preserve">порт) </w:t>
      </w:r>
      <w:r w:rsidRPr="0069687A">
        <w:rPr>
          <w:rStyle w:val="FontStyle15"/>
          <w:sz w:val="24"/>
          <w:szCs w:val="24"/>
        </w:rPr>
        <w:t xml:space="preserve">и действующий страховой полис. </w:t>
      </w:r>
      <w:proofErr w:type="gramStart"/>
      <w:r w:rsidRPr="0069687A">
        <w:rPr>
          <w:rStyle w:val="FontStyle15"/>
          <w:sz w:val="24"/>
          <w:szCs w:val="24"/>
        </w:rPr>
        <w:t>В регистратуре учреждения при первичном обращении на пациента заводится медицинская карта амбулаторного больного, в которую вносятся следующие сведения о</w:t>
      </w:r>
      <w:r w:rsidR="00490DA4" w:rsidRPr="0069687A">
        <w:rPr>
          <w:rStyle w:val="FontStyle15"/>
          <w:sz w:val="24"/>
          <w:szCs w:val="24"/>
        </w:rPr>
        <w:t xml:space="preserve"> </w:t>
      </w:r>
      <w:r w:rsidR="00490DA4" w:rsidRPr="0069687A">
        <w:rPr>
          <w:rStyle w:val="FontStyle11"/>
          <w:sz w:val="24"/>
          <w:szCs w:val="24"/>
        </w:rPr>
        <w:t xml:space="preserve">пациенте: фамилия, имя, отчество (полностью), пол, дата рождения (число, месяц, год), адрес по данным прописки (регистрации) на основании документов, удостоверяющих личность </w:t>
      </w:r>
      <w:r w:rsidR="00CD7C80">
        <w:rPr>
          <w:rStyle w:val="FontStyle11"/>
          <w:sz w:val="24"/>
          <w:szCs w:val="24"/>
        </w:rPr>
        <w:t>(паспорт)</w:t>
      </w:r>
      <w:r w:rsidR="00490DA4" w:rsidRPr="0069687A">
        <w:rPr>
          <w:rStyle w:val="FontStyle11"/>
          <w:sz w:val="24"/>
          <w:szCs w:val="24"/>
        </w:rPr>
        <w:t>, серия и номер страх</w:t>
      </w:r>
      <w:r w:rsidR="00CD7C80">
        <w:rPr>
          <w:rStyle w:val="FontStyle11"/>
          <w:sz w:val="24"/>
          <w:szCs w:val="24"/>
        </w:rPr>
        <w:t xml:space="preserve">ового </w:t>
      </w:r>
      <w:r w:rsidR="00490DA4" w:rsidRPr="0069687A">
        <w:rPr>
          <w:rStyle w:val="FontStyle11"/>
          <w:sz w:val="24"/>
          <w:szCs w:val="24"/>
        </w:rPr>
        <w:t>медицинского полиса.</w:t>
      </w:r>
      <w:proofErr w:type="gramEnd"/>
    </w:p>
    <w:p w:rsidR="00490DA4" w:rsidRPr="0069687A" w:rsidRDefault="00490DA4" w:rsidP="00490DA4">
      <w:pPr>
        <w:pStyle w:val="Style1"/>
        <w:widowControl/>
        <w:spacing w:before="19" w:line="283" w:lineRule="exact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Медицинская карта пациента является собственностью поликлиники и хранится в регистратуре.</w:t>
      </w:r>
    </w:p>
    <w:p w:rsidR="00490DA4" w:rsidRPr="0069687A" w:rsidRDefault="00490DA4" w:rsidP="00490DA4">
      <w:pPr>
        <w:pStyle w:val="Style1"/>
        <w:widowControl/>
        <w:spacing w:before="34" w:line="274" w:lineRule="exact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Медицинская карта на руки пациенту не выдается, а переносится в кабинет медицинским регистратором.</w:t>
      </w:r>
    </w:p>
    <w:p w:rsidR="00490DA4" w:rsidRPr="0069687A" w:rsidRDefault="00490DA4" w:rsidP="00490DA4">
      <w:pPr>
        <w:pStyle w:val="Style1"/>
        <w:widowControl/>
        <w:spacing w:line="240" w:lineRule="exact"/>
      </w:pPr>
    </w:p>
    <w:p w:rsidR="00490DA4" w:rsidRPr="0069687A" w:rsidRDefault="00490DA4" w:rsidP="00490DA4">
      <w:pPr>
        <w:pStyle w:val="Style1"/>
        <w:widowControl/>
        <w:spacing w:before="24" w:line="278" w:lineRule="exact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2.2. Пациент обслуживается в регистратуре в порядке живой</w:t>
      </w:r>
      <w:r w:rsidR="00041F69">
        <w:rPr>
          <w:rStyle w:val="FontStyle11"/>
          <w:sz w:val="24"/>
          <w:szCs w:val="24"/>
        </w:rPr>
        <w:t xml:space="preserve"> очереди, за исключением: ИОВ, ВОВ</w:t>
      </w:r>
      <w:r w:rsidRPr="0069687A">
        <w:rPr>
          <w:rStyle w:val="FontStyle11"/>
          <w:sz w:val="24"/>
          <w:szCs w:val="24"/>
        </w:rPr>
        <w:t>. Данная категория пациентов обслуживается вне очереди.</w:t>
      </w:r>
    </w:p>
    <w:p w:rsidR="00490DA4" w:rsidRPr="0069687A" w:rsidRDefault="00490DA4" w:rsidP="00490DA4">
      <w:pPr>
        <w:pStyle w:val="Style1"/>
        <w:widowControl/>
        <w:spacing w:line="240" w:lineRule="exact"/>
      </w:pPr>
    </w:p>
    <w:p w:rsidR="00490DA4" w:rsidRPr="0069687A" w:rsidRDefault="00490DA4" w:rsidP="00490DA4">
      <w:pPr>
        <w:pStyle w:val="Style1"/>
        <w:widowControl/>
        <w:spacing w:before="29" w:line="274" w:lineRule="exact"/>
        <w:rPr>
          <w:rStyle w:val="FontStyle12"/>
        </w:rPr>
      </w:pPr>
      <w:r w:rsidRPr="0069687A">
        <w:rPr>
          <w:rStyle w:val="FontStyle11"/>
          <w:sz w:val="24"/>
          <w:szCs w:val="24"/>
        </w:rPr>
        <w:t xml:space="preserve">Объем диагностических и лечебных мероприятий для конкретного пациента в условиях поликлиники определяется лечащим </w:t>
      </w:r>
      <w:r w:rsidR="00387906" w:rsidRPr="0069687A">
        <w:rPr>
          <w:rStyle w:val="FontStyle12"/>
        </w:rPr>
        <w:t>врачом.</w:t>
      </w:r>
    </w:p>
    <w:p w:rsidR="00490DA4" w:rsidRPr="0069687A" w:rsidRDefault="00490DA4" w:rsidP="00490DA4">
      <w:pPr>
        <w:pStyle w:val="Style1"/>
        <w:widowControl/>
        <w:spacing w:line="240" w:lineRule="exact"/>
      </w:pPr>
    </w:p>
    <w:p w:rsidR="00490DA4" w:rsidRPr="0069687A" w:rsidRDefault="00490DA4" w:rsidP="00490DA4">
      <w:pPr>
        <w:pStyle w:val="Style1"/>
        <w:widowControl/>
        <w:spacing w:before="38" w:line="274" w:lineRule="exact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Время, отведенное на прием больного в амбулаторно-поликлиническом учреждении, определено действующими расчетными нормативами. Пациент получает в регистратуре талон с указанным временем приёма. Поэтому время ожидания приема сокращается до минимума, за исключением случаев, когда врач участвует в оказании экстренной пом</w:t>
      </w:r>
      <w:r w:rsidR="00041F69">
        <w:rPr>
          <w:rStyle w:val="FontStyle11"/>
          <w:sz w:val="24"/>
          <w:szCs w:val="24"/>
        </w:rPr>
        <w:t xml:space="preserve">ощи другому больному или пациенту </w:t>
      </w:r>
      <w:r w:rsidRPr="0069687A">
        <w:rPr>
          <w:rStyle w:val="FontStyle11"/>
          <w:sz w:val="24"/>
          <w:szCs w:val="24"/>
        </w:rPr>
        <w:t xml:space="preserve"> льготной категории, о чем пациенты, ожидающие приема, предупреждаются персоналом поликлиники.</w:t>
      </w:r>
    </w:p>
    <w:p w:rsidR="00490DA4" w:rsidRPr="0069687A" w:rsidRDefault="00490DA4" w:rsidP="00490DA4">
      <w:pPr>
        <w:pStyle w:val="Style1"/>
        <w:widowControl/>
        <w:spacing w:line="240" w:lineRule="exact"/>
      </w:pPr>
    </w:p>
    <w:p w:rsidR="00490DA4" w:rsidRPr="0069687A" w:rsidRDefault="00490DA4" w:rsidP="00490DA4">
      <w:pPr>
        <w:pStyle w:val="Style1"/>
        <w:widowControl/>
        <w:spacing w:before="58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2.3 Прием к врачам-специалистам:</w:t>
      </w:r>
    </w:p>
    <w:p w:rsidR="00490DA4" w:rsidRPr="0069687A" w:rsidRDefault="00490DA4" w:rsidP="00490DA4">
      <w:pPr>
        <w:pStyle w:val="Style1"/>
        <w:widowControl/>
        <w:spacing w:line="240" w:lineRule="exact"/>
        <w:ind w:right="14"/>
      </w:pPr>
    </w:p>
    <w:p w:rsidR="00D42BA1" w:rsidRPr="007C6166" w:rsidRDefault="00490DA4" w:rsidP="00490DA4">
      <w:pPr>
        <w:pStyle w:val="Style1"/>
        <w:widowControl/>
        <w:spacing w:before="38" w:line="274" w:lineRule="exact"/>
        <w:ind w:right="14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2.3.1</w:t>
      </w:r>
      <w:r w:rsidR="00387906" w:rsidRPr="0069687A">
        <w:rPr>
          <w:rStyle w:val="FontStyle11"/>
          <w:sz w:val="24"/>
          <w:szCs w:val="24"/>
        </w:rPr>
        <w:t xml:space="preserve"> Приём к врачу - стоматологу </w:t>
      </w:r>
      <w:r w:rsidRPr="0069687A">
        <w:rPr>
          <w:rStyle w:val="FontStyle11"/>
          <w:sz w:val="24"/>
          <w:szCs w:val="24"/>
        </w:rPr>
        <w:t xml:space="preserve"> (врачу-стоматологу</w:t>
      </w:r>
      <w:r w:rsidR="00387906" w:rsidRPr="0069687A">
        <w:rPr>
          <w:rStyle w:val="FontStyle11"/>
          <w:sz w:val="24"/>
          <w:szCs w:val="24"/>
        </w:rPr>
        <w:t>-терапевту</w:t>
      </w:r>
      <w:r w:rsidRPr="0069687A">
        <w:rPr>
          <w:rStyle w:val="FontStyle11"/>
          <w:sz w:val="24"/>
          <w:szCs w:val="24"/>
        </w:rPr>
        <w:t xml:space="preserve">, </w:t>
      </w:r>
      <w:r w:rsidR="00387906" w:rsidRPr="0069687A">
        <w:rPr>
          <w:rStyle w:val="FontStyle11"/>
          <w:sz w:val="24"/>
          <w:szCs w:val="24"/>
        </w:rPr>
        <w:t xml:space="preserve"> врачу-стоматологу-хирургу, </w:t>
      </w:r>
      <w:r w:rsidRPr="0069687A">
        <w:rPr>
          <w:rStyle w:val="FontStyle11"/>
          <w:sz w:val="24"/>
          <w:szCs w:val="24"/>
        </w:rPr>
        <w:t>зубному врачу) на лечение осуществляется в день обращения по талону. На повторный приём пациента записывает лечащий врач на удобное для пациента время. Существует предварительная запись и запись на прием по сети Интернет на сайте:</w:t>
      </w:r>
    </w:p>
    <w:p w:rsidR="00490DA4" w:rsidRPr="0069687A" w:rsidRDefault="00D42BA1" w:rsidP="00490DA4">
      <w:pPr>
        <w:pStyle w:val="Style1"/>
        <w:widowControl/>
        <w:spacing w:before="38" w:line="274" w:lineRule="exact"/>
        <w:ind w:right="14"/>
        <w:rPr>
          <w:rStyle w:val="FontStyle11"/>
          <w:sz w:val="24"/>
          <w:szCs w:val="24"/>
          <w:u w:val="single"/>
        </w:rPr>
      </w:pPr>
      <w:r>
        <w:rPr>
          <w:rStyle w:val="FontStyle11"/>
          <w:sz w:val="24"/>
          <w:szCs w:val="24"/>
        </w:rPr>
        <w:t xml:space="preserve"> </w:t>
      </w:r>
      <w:proofErr w:type="gramStart"/>
      <w:r>
        <w:rPr>
          <w:rStyle w:val="FontStyle11"/>
          <w:sz w:val="24"/>
          <w:szCs w:val="24"/>
          <w:lang w:val="en-US"/>
        </w:rPr>
        <w:t>www</w:t>
      </w:r>
      <w:proofErr w:type="gramEnd"/>
      <w:r w:rsidRPr="00D42BA1">
        <w:rPr>
          <w:rStyle w:val="FontStyle11"/>
          <w:sz w:val="24"/>
          <w:szCs w:val="24"/>
        </w:rPr>
        <w:t>.</w:t>
      </w:r>
      <w:r w:rsidR="00490DA4" w:rsidRPr="0069687A">
        <w:rPr>
          <w:rStyle w:val="FontStyle11"/>
          <w:sz w:val="24"/>
          <w:szCs w:val="24"/>
        </w:rPr>
        <w:t xml:space="preserve"> </w:t>
      </w:r>
      <w:hyperlink r:id="rId8" w:history="1">
        <w:proofErr w:type="spellStart"/>
        <w:r w:rsidR="00490DA4" w:rsidRPr="0069687A">
          <w:rPr>
            <w:rStyle w:val="a3"/>
            <w:lang w:val="en-US"/>
          </w:rPr>
          <w:t>kuban</w:t>
        </w:r>
        <w:proofErr w:type="spellEnd"/>
        <w:r w:rsidR="00490DA4" w:rsidRPr="0069687A">
          <w:rPr>
            <w:rStyle w:val="a3"/>
          </w:rPr>
          <w:t>-</w:t>
        </w:r>
        <w:r w:rsidR="00490DA4" w:rsidRPr="0069687A">
          <w:rPr>
            <w:rStyle w:val="a3"/>
            <w:lang w:val="en-US"/>
          </w:rPr>
          <w:t>online</w:t>
        </w:r>
        <w:r w:rsidR="00490DA4" w:rsidRPr="0069687A">
          <w:rPr>
            <w:rStyle w:val="a3"/>
          </w:rPr>
          <w:t>.</w:t>
        </w:r>
        <w:proofErr w:type="spellStart"/>
        <w:r w:rsidR="00490DA4" w:rsidRPr="0069687A">
          <w:rPr>
            <w:rStyle w:val="a3"/>
            <w:lang w:val="en-US"/>
          </w:rPr>
          <w:t>ru</w:t>
        </w:r>
        <w:proofErr w:type="spellEnd"/>
      </w:hyperlink>
    </w:p>
    <w:p w:rsidR="00490DA4" w:rsidRPr="0069687A" w:rsidRDefault="00490DA4" w:rsidP="00490DA4">
      <w:pPr>
        <w:pStyle w:val="Style3"/>
        <w:widowControl/>
        <w:spacing w:line="240" w:lineRule="exact"/>
        <w:ind w:left="240"/>
      </w:pPr>
    </w:p>
    <w:p w:rsidR="00490DA4" w:rsidRPr="0017659D" w:rsidRDefault="00490DA4" w:rsidP="00490DA4">
      <w:pPr>
        <w:pStyle w:val="Style3"/>
        <w:widowControl/>
        <w:spacing w:before="58"/>
        <w:ind w:left="240"/>
        <w:rPr>
          <w:rStyle w:val="FontStyle11"/>
          <w:sz w:val="24"/>
          <w:szCs w:val="24"/>
        </w:rPr>
      </w:pPr>
      <w:r w:rsidRPr="0017659D">
        <w:rPr>
          <w:rStyle w:val="FontStyle11"/>
          <w:sz w:val="24"/>
          <w:szCs w:val="24"/>
        </w:rPr>
        <w:t>Приём в поликлинике организован в две смены:</w:t>
      </w:r>
    </w:p>
    <w:p w:rsidR="0017659D" w:rsidRPr="0017659D" w:rsidRDefault="0017659D" w:rsidP="0017659D">
      <w:pPr>
        <w:pStyle w:val="Style5"/>
        <w:widowControl/>
        <w:numPr>
          <w:ilvl w:val="0"/>
          <w:numId w:val="4"/>
        </w:numPr>
        <w:tabs>
          <w:tab w:val="left" w:pos="1008"/>
        </w:tabs>
        <w:spacing w:before="77" w:line="552" w:lineRule="exact"/>
        <w:ind w:left="811"/>
        <w:rPr>
          <w:rStyle w:val="FontStyle11"/>
          <w:sz w:val="24"/>
          <w:szCs w:val="24"/>
        </w:rPr>
      </w:pPr>
      <w:r w:rsidRPr="0017659D">
        <w:rPr>
          <w:rStyle w:val="FontStyle11"/>
          <w:sz w:val="24"/>
          <w:szCs w:val="24"/>
        </w:rPr>
        <w:t>я смена — с 07.40 до 13.00</w:t>
      </w:r>
    </w:p>
    <w:p w:rsidR="0017659D" w:rsidRPr="0017659D" w:rsidRDefault="0017659D" w:rsidP="0017659D">
      <w:pPr>
        <w:pStyle w:val="Style5"/>
        <w:widowControl/>
        <w:numPr>
          <w:ilvl w:val="0"/>
          <w:numId w:val="4"/>
        </w:numPr>
        <w:tabs>
          <w:tab w:val="left" w:pos="1008"/>
        </w:tabs>
        <w:spacing w:line="552" w:lineRule="exact"/>
        <w:ind w:left="811"/>
        <w:rPr>
          <w:rStyle w:val="FontStyle11"/>
          <w:sz w:val="24"/>
          <w:szCs w:val="24"/>
        </w:rPr>
      </w:pPr>
      <w:r w:rsidRPr="0017659D">
        <w:rPr>
          <w:rStyle w:val="FontStyle11"/>
          <w:sz w:val="24"/>
          <w:szCs w:val="24"/>
        </w:rPr>
        <w:t>я смена — с 14.00 до 20.00</w:t>
      </w:r>
    </w:p>
    <w:p w:rsidR="00490DA4" w:rsidRPr="0017659D" w:rsidRDefault="00041F69" w:rsidP="00490DA4">
      <w:pPr>
        <w:pStyle w:val="Style2"/>
        <w:widowControl/>
        <w:spacing w:before="5" w:line="552" w:lineRule="exact"/>
        <w:ind w:left="811"/>
        <w:rPr>
          <w:rStyle w:val="FontStyle11"/>
          <w:sz w:val="24"/>
          <w:szCs w:val="24"/>
        </w:rPr>
      </w:pPr>
      <w:r w:rsidRPr="0017659D">
        <w:rPr>
          <w:rStyle w:val="FontStyle11"/>
          <w:sz w:val="24"/>
          <w:szCs w:val="24"/>
        </w:rPr>
        <w:t>Суббота — с 09.00 до 15.00</w:t>
      </w:r>
      <w:r w:rsidR="00490DA4" w:rsidRPr="0017659D">
        <w:rPr>
          <w:rStyle w:val="FontStyle11"/>
          <w:sz w:val="24"/>
          <w:szCs w:val="24"/>
        </w:rPr>
        <w:t xml:space="preserve"> (дежурная смена)</w:t>
      </w:r>
    </w:p>
    <w:p w:rsidR="00490DA4" w:rsidRPr="0017659D" w:rsidRDefault="00490DA4" w:rsidP="00490DA4">
      <w:pPr>
        <w:pStyle w:val="Style2"/>
        <w:widowControl/>
        <w:spacing w:before="5" w:line="552" w:lineRule="exact"/>
        <w:ind w:left="806"/>
        <w:rPr>
          <w:rStyle w:val="FontStyle11"/>
          <w:sz w:val="24"/>
          <w:szCs w:val="24"/>
        </w:rPr>
      </w:pPr>
      <w:r w:rsidRPr="0017659D">
        <w:rPr>
          <w:rStyle w:val="FontStyle11"/>
          <w:sz w:val="24"/>
          <w:szCs w:val="24"/>
        </w:rPr>
        <w:t>Воскресенье — выходной день</w:t>
      </w:r>
    </w:p>
    <w:p w:rsidR="00490DA4" w:rsidRDefault="00490DA4" w:rsidP="00490DA4">
      <w:pPr>
        <w:pStyle w:val="Style1"/>
        <w:widowControl/>
        <w:spacing w:before="206" w:line="283" w:lineRule="exact"/>
        <w:rPr>
          <w:rStyle w:val="FontStyle11"/>
          <w:sz w:val="24"/>
          <w:szCs w:val="24"/>
        </w:rPr>
      </w:pPr>
      <w:r w:rsidRPr="0017659D">
        <w:rPr>
          <w:rStyle w:val="FontStyle11"/>
          <w:sz w:val="24"/>
          <w:szCs w:val="24"/>
        </w:rPr>
        <w:t xml:space="preserve">2.3.2. Приём врача-стоматолога хирурга осуществляется </w:t>
      </w:r>
      <w:r w:rsidR="00FA0F51" w:rsidRPr="0017659D">
        <w:rPr>
          <w:rStyle w:val="FontStyle11"/>
          <w:sz w:val="24"/>
          <w:szCs w:val="24"/>
        </w:rPr>
        <w:t>по предварительной записи по талонам.</w:t>
      </w:r>
    </w:p>
    <w:p w:rsidR="0017659D" w:rsidRPr="0017659D" w:rsidRDefault="0017659D" w:rsidP="00490DA4">
      <w:pPr>
        <w:pStyle w:val="Style1"/>
        <w:widowControl/>
        <w:spacing w:before="206" w:line="283" w:lineRule="exact"/>
        <w:rPr>
          <w:rStyle w:val="FontStyle11"/>
          <w:sz w:val="24"/>
          <w:szCs w:val="24"/>
        </w:rPr>
      </w:pPr>
    </w:p>
    <w:p w:rsidR="00041F69" w:rsidRPr="0017659D" w:rsidRDefault="00490DA4" w:rsidP="0017659D">
      <w:pPr>
        <w:rPr>
          <w:rStyle w:val="FontStyle11"/>
          <w:sz w:val="24"/>
          <w:szCs w:val="24"/>
        </w:rPr>
      </w:pPr>
      <w:r w:rsidRPr="0017659D">
        <w:rPr>
          <w:rStyle w:val="FontStyle11"/>
          <w:sz w:val="24"/>
          <w:szCs w:val="24"/>
        </w:rPr>
        <w:t>График работы врач</w:t>
      </w:r>
      <w:r w:rsidR="0017659D">
        <w:rPr>
          <w:rStyle w:val="FontStyle11"/>
          <w:sz w:val="24"/>
          <w:szCs w:val="24"/>
        </w:rPr>
        <w:t>а стоматолога-хирурга:</w:t>
      </w:r>
    </w:p>
    <w:p w:rsidR="00041F69" w:rsidRPr="005D726E" w:rsidRDefault="00FA0F51" w:rsidP="00490DA4">
      <w:pPr>
        <w:pStyle w:val="Style4"/>
        <w:widowControl/>
        <w:spacing w:before="43" w:line="552" w:lineRule="exact"/>
        <w:ind w:left="744" w:right="4147"/>
        <w:rPr>
          <w:rStyle w:val="FontStyle11"/>
          <w:sz w:val="24"/>
          <w:szCs w:val="24"/>
        </w:rPr>
      </w:pPr>
      <w:r w:rsidRPr="005D726E">
        <w:rPr>
          <w:rStyle w:val="FontStyle11"/>
          <w:sz w:val="24"/>
          <w:szCs w:val="24"/>
        </w:rPr>
        <w:t>1 -я смена — с 08.00 до 13.00</w:t>
      </w:r>
    </w:p>
    <w:p w:rsidR="00490DA4" w:rsidRPr="005D726E" w:rsidRDefault="00490DA4" w:rsidP="00490DA4">
      <w:pPr>
        <w:pStyle w:val="Style4"/>
        <w:widowControl/>
        <w:spacing w:before="43" w:line="552" w:lineRule="exact"/>
        <w:ind w:left="744" w:right="4147"/>
        <w:rPr>
          <w:rStyle w:val="FontStyle11"/>
          <w:sz w:val="24"/>
          <w:szCs w:val="24"/>
        </w:rPr>
      </w:pPr>
      <w:r w:rsidRPr="005D726E">
        <w:rPr>
          <w:rStyle w:val="FontStyle11"/>
          <w:sz w:val="24"/>
          <w:szCs w:val="24"/>
        </w:rPr>
        <w:t xml:space="preserve"> 2-я смена — с </w:t>
      </w:r>
      <w:r w:rsidR="00FA0F51" w:rsidRPr="005D726E">
        <w:rPr>
          <w:rStyle w:val="FontStyle11"/>
          <w:sz w:val="24"/>
          <w:szCs w:val="24"/>
        </w:rPr>
        <w:t>14.00</w:t>
      </w:r>
      <w:r w:rsidRPr="005D726E">
        <w:rPr>
          <w:rStyle w:val="FontStyle11"/>
          <w:sz w:val="24"/>
          <w:szCs w:val="24"/>
        </w:rPr>
        <w:t xml:space="preserve"> до 20.00</w:t>
      </w:r>
    </w:p>
    <w:p w:rsidR="005D726E" w:rsidRDefault="00FA0F51" w:rsidP="00490DA4">
      <w:pPr>
        <w:pStyle w:val="Style2"/>
        <w:widowControl/>
        <w:ind w:left="744" w:right="2765"/>
        <w:rPr>
          <w:rStyle w:val="FontStyle11"/>
          <w:sz w:val="24"/>
          <w:szCs w:val="24"/>
        </w:rPr>
      </w:pPr>
      <w:r w:rsidRPr="005D726E">
        <w:rPr>
          <w:rStyle w:val="FontStyle11"/>
          <w:sz w:val="24"/>
          <w:szCs w:val="24"/>
        </w:rPr>
        <w:t xml:space="preserve">Уборка и </w:t>
      </w:r>
      <w:proofErr w:type="spellStart"/>
      <w:r w:rsidRPr="005D726E">
        <w:rPr>
          <w:rStyle w:val="FontStyle11"/>
          <w:sz w:val="24"/>
          <w:szCs w:val="24"/>
        </w:rPr>
        <w:t>к</w:t>
      </w:r>
      <w:r w:rsidR="005D726E" w:rsidRPr="005D726E">
        <w:rPr>
          <w:rStyle w:val="FontStyle11"/>
          <w:sz w:val="24"/>
          <w:szCs w:val="24"/>
        </w:rPr>
        <w:t>в</w:t>
      </w:r>
      <w:r w:rsidR="005D726E">
        <w:rPr>
          <w:rStyle w:val="FontStyle11"/>
          <w:sz w:val="24"/>
          <w:szCs w:val="24"/>
        </w:rPr>
        <w:t>арцевание</w:t>
      </w:r>
      <w:proofErr w:type="spellEnd"/>
      <w:r w:rsidR="005D726E">
        <w:rPr>
          <w:rStyle w:val="FontStyle11"/>
          <w:sz w:val="24"/>
          <w:szCs w:val="24"/>
        </w:rPr>
        <w:t xml:space="preserve">  кабинета проводится ежедневно</w:t>
      </w:r>
    </w:p>
    <w:p w:rsidR="005D726E" w:rsidRPr="005D726E" w:rsidRDefault="00490DA4" w:rsidP="00490DA4">
      <w:pPr>
        <w:pStyle w:val="Style2"/>
        <w:widowControl/>
        <w:ind w:left="744" w:right="2765"/>
        <w:rPr>
          <w:rStyle w:val="FontStyle11"/>
          <w:sz w:val="24"/>
          <w:szCs w:val="24"/>
        </w:rPr>
      </w:pPr>
      <w:r w:rsidRPr="005D726E">
        <w:rPr>
          <w:rStyle w:val="FontStyle11"/>
          <w:sz w:val="24"/>
          <w:szCs w:val="24"/>
        </w:rPr>
        <w:t xml:space="preserve">с 13.00 до 14.00 </w:t>
      </w:r>
      <w:r w:rsidR="005D726E">
        <w:rPr>
          <w:rStyle w:val="FontStyle11"/>
          <w:sz w:val="24"/>
          <w:szCs w:val="24"/>
        </w:rPr>
        <w:t>.</w:t>
      </w:r>
    </w:p>
    <w:p w:rsidR="00490DA4" w:rsidRPr="005D726E" w:rsidRDefault="00490DA4" w:rsidP="00490DA4">
      <w:pPr>
        <w:pStyle w:val="Style2"/>
        <w:widowControl/>
        <w:ind w:left="744" w:right="2765"/>
        <w:rPr>
          <w:rStyle w:val="FontStyle11"/>
          <w:sz w:val="24"/>
          <w:szCs w:val="24"/>
        </w:rPr>
      </w:pPr>
      <w:r w:rsidRPr="005D726E">
        <w:rPr>
          <w:rStyle w:val="FontStyle11"/>
          <w:sz w:val="24"/>
          <w:szCs w:val="24"/>
        </w:rPr>
        <w:t>Суббота, Воскресенье — выходной день</w:t>
      </w:r>
    </w:p>
    <w:p w:rsidR="00493218" w:rsidRPr="005D726E" w:rsidRDefault="00493218" w:rsidP="00490DA4">
      <w:pPr>
        <w:pStyle w:val="Style2"/>
        <w:widowControl/>
        <w:ind w:left="744" w:right="2765"/>
        <w:rPr>
          <w:rStyle w:val="FontStyle11"/>
          <w:sz w:val="24"/>
          <w:szCs w:val="24"/>
        </w:rPr>
      </w:pPr>
    </w:p>
    <w:p w:rsidR="00493218" w:rsidRPr="0069687A" w:rsidRDefault="00041F69" w:rsidP="00493218">
      <w:pPr>
        <w:pStyle w:val="Style1"/>
        <w:widowControl/>
        <w:tabs>
          <w:tab w:val="left" w:pos="710"/>
        </w:tabs>
        <w:spacing w:before="53"/>
        <w:rPr>
          <w:rStyle w:val="FontStyle11"/>
          <w:sz w:val="24"/>
          <w:szCs w:val="24"/>
        </w:rPr>
      </w:pPr>
      <w:r w:rsidRPr="005D726E">
        <w:rPr>
          <w:rStyle w:val="FontStyle11"/>
          <w:sz w:val="24"/>
          <w:szCs w:val="24"/>
        </w:rPr>
        <w:t>2.3.3.</w:t>
      </w:r>
      <w:r w:rsidRPr="005D726E">
        <w:rPr>
          <w:rStyle w:val="FontStyle11"/>
          <w:sz w:val="24"/>
          <w:szCs w:val="24"/>
        </w:rPr>
        <w:tab/>
        <w:t>Приём врача-стоматолога-ортопеда</w:t>
      </w:r>
      <w:r w:rsidR="00493218" w:rsidRPr="005D726E">
        <w:rPr>
          <w:rStyle w:val="FontStyle11"/>
          <w:sz w:val="24"/>
          <w:szCs w:val="24"/>
        </w:rPr>
        <w:t xml:space="preserve"> осуществляется</w:t>
      </w:r>
      <w:r w:rsidR="00493218" w:rsidRPr="0069687A">
        <w:rPr>
          <w:rStyle w:val="FontStyle11"/>
          <w:sz w:val="24"/>
          <w:szCs w:val="24"/>
        </w:rPr>
        <w:t xml:space="preserve"> в день </w:t>
      </w:r>
      <w:r>
        <w:rPr>
          <w:rStyle w:val="FontStyle11"/>
          <w:sz w:val="24"/>
          <w:szCs w:val="24"/>
        </w:rPr>
        <w:t xml:space="preserve">обращения при наличии талонов в </w:t>
      </w:r>
      <w:r w:rsidR="00493218" w:rsidRPr="0069687A">
        <w:rPr>
          <w:rStyle w:val="FontStyle11"/>
          <w:sz w:val="24"/>
          <w:szCs w:val="24"/>
        </w:rPr>
        <w:t>регистратуре. На повторный приём пациента записыв</w:t>
      </w:r>
      <w:r>
        <w:rPr>
          <w:rStyle w:val="FontStyle11"/>
          <w:sz w:val="24"/>
          <w:szCs w:val="24"/>
        </w:rPr>
        <w:t xml:space="preserve">ает лечащий врач на удобное для </w:t>
      </w:r>
      <w:r w:rsidR="00493218" w:rsidRPr="0069687A">
        <w:rPr>
          <w:rStyle w:val="FontStyle11"/>
          <w:sz w:val="24"/>
          <w:szCs w:val="24"/>
        </w:rPr>
        <w:t xml:space="preserve">пациента время. Существует предварительная запись </w:t>
      </w:r>
      <w:r>
        <w:rPr>
          <w:rStyle w:val="FontStyle11"/>
          <w:sz w:val="24"/>
          <w:szCs w:val="24"/>
        </w:rPr>
        <w:t>по телефону:</w:t>
      </w:r>
      <w:r w:rsidR="00E10CE1" w:rsidRPr="007C6166">
        <w:rPr>
          <w:rStyle w:val="FontStyle11"/>
          <w:sz w:val="24"/>
          <w:szCs w:val="24"/>
        </w:rPr>
        <w:t xml:space="preserve"> (8617) </w:t>
      </w:r>
      <w:r>
        <w:rPr>
          <w:rStyle w:val="FontStyle11"/>
          <w:sz w:val="24"/>
          <w:szCs w:val="24"/>
        </w:rPr>
        <w:t xml:space="preserve"> 64-44-78</w:t>
      </w:r>
    </w:p>
    <w:p w:rsidR="00493218" w:rsidRPr="0009344A" w:rsidRDefault="00493218" w:rsidP="00493218">
      <w:pPr>
        <w:pStyle w:val="Style3"/>
        <w:widowControl/>
        <w:tabs>
          <w:tab w:val="left" w:leader="underscore" w:pos="7181"/>
        </w:tabs>
        <w:spacing w:before="62" w:line="557" w:lineRule="exact"/>
        <w:jc w:val="left"/>
        <w:rPr>
          <w:rStyle w:val="FontStyle11"/>
          <w:sz w:val="24"/>
          <w:szCs w:val="24"/>
        </w:rPr>
      </w:pPr>
      <w:r w:rsidRPr="0009344A">
        <w:rPr>
          <w:rStyle w:val="FontStyle11"/>
          <w:sz w:val="24"/>
          <w:szCs w:val="24"/>
        </w:rPr>
        <w:t>Гр</w:t>
      </w:r>
      <w:r w:rsidR="00041F69" w:rsidRPr="0009344A">
        <w:rPr>
          <w:rStyle w:val="FontStyle11"/>
          <w:sz w:val="24"/>
          <w:szCs w:val="24"/>
        </w:rPr>
        <w:t xml:space="preserve">афик работы </w:t>
      </w:r>
      <w:proofErr w:type="spellStart"/>
      <w:r w:rsidR="00041F69" w:rsidRPr="0009344A">
        <w:rPr>
          <w:rStyle w:val="FontStyle11"/>
          <w:sz w:val="24"/>
          <w:szCs w:val="24"/>
        </w:rPr>
        <w:t>врача-стоматолога-ортропеда</w:t>
      </w:r>
      <w:proofErr w:type="spellEnd"/>
      <w:r w:rsidR="00CC6BDA">
        <w:rPr>
          <w:rStyle w:val="FontStyle11"/>
          <w:sz w:val="24"/>
          <w:szCs w:val="24"/>
        </w:rPr>
        <w:t>:</w:t>
      </w:r>
    </w:p>
    <w:p w:rsidR="0009344A" w:rsidRPr="0009344A" w:rsidRDefault="0009344A" w:rsidP="0009344A">
      <w:pPr>
        <w:pStyle w:val="Style5"/>
        <w:widowControl/>
        <w:numPr>
          <w:ilvl w:val="0"/>
          <w:numId w:val="4"/>
        </w:numPr>
        <w:tabs>
          <w:tab w:val="left" w:pos="1008"/>
        </w:tabs>
        <w:spacing w:before="77" w:line="552" w:lineRule="exact"/>
        <w:ind w:left="811"/>
        <w:rPr>
          <w:rStyle w:val="FontStyle11"/>
          <w:sz w:val="24"/>
          <w:szCs w:val="24"/>
        </w:rPr>
      </w:pPr>
      <w:r w:rsidRPr="0009344A">
        <w:rPr>
          <w:rStyle w:val="FontStyle11"/>
          <w:sz w:val="24"/>
          <w:szCs w:val="24"/>
        </w:rPr>
        <w:t>я смена —</w:t>
      </w:r>
      <w:r w:rsidR="00CC6BDA">
        <w:rPr>
          <w:rStyle w:val="FontStyle11"/>
          <w:sz w:val="24"/>
          <w:szCs w:val="24"/>
        </w:rPr>
        <w:t xml:space="preserve"> </w:t>
      </w:r>
      <w:r w:rsidRPr="0009344A">
        <w:rPr>
          <w:rStyle w:val="FontStyle11"/>
          <w:sz w:val="24"/>
          <w:szCs w:val="24"/>
        </w:rPr>
        <w:t>с 07.40 до 13.00</w:t>
      </w:r>
    </w:p>
    <w:p w:rsidR="00493218" w:rsidRPr="0009344A" w:rsidRDefault="0009344A" w:rsidP="0009344A">
      <w:pPr>
        <w:pStyle w:val="Style5"/>
        <w:widowControl/>
        <w:numPr>
          <w:ilvl w:val="0"/>
          <w:numId w:val="4"/>
        </w:numPr>
        <w:tabs>
          <w:tab w:val="left" w:pos="1008"/>
        </w:tabs>
        <w:spacing w:line="552" w:lineRule="exact"/>
        <w:ind w:left="811"/>
        <w:rPr>
          <w:rStyle w:val="FontStyle11"/>
          <w:sz w:val="24"/>
          <w:szCs w:val="24"/>
        </w:rPr>
      </w:pPr>
      <w:r w:rsidRPr="0009344A">
        <w:rPr>
          <w:rStyle w:val="FontStyle11"/>
          <w:sz w:val="24"/>
          <w:szCs w:val="24"/>
        </w:rPr>
        <w:t>я смена — с 14.00 до 20.00</w:t>
      </w:r>
    </w:p>
    <w:p w:rsidR="00493218" w:rsidRPr="0009344A" w:rsidRDefault="00493218" w:rsidP="00493218">
      <w:pPr>
        <w:pStyle w:val="Style2"/>
        <w:widowControl/>
        <w:spacing w:line="557" w:lineRule="exact"/>
        <w:ind w:left="797"/>
        <w:rPr>
          <w:rStyle w:val="FontStyle11"/>
          <w:sz w:val="24"/>
          <w:szCs w:val="24"/>
        </w:rPr>
      </w:pPr>
      <w:r w:rsidRPr="0009344A">
        <w:rPr>
          <w:rStyle w:val="FontStyle11"/>
          <w:sz w:val="24"/>
          <w:szCs w:val="24"/>
        </w:rPr>
        <w:t>Суббота, Воскресенье — выходной день</w:t>
      </w:r>
    </w:p>
    <w:p w:rsidR="00493218" w:rsidRPr="0069687A" w:rsidRDefault="001E23F8" w:rsidP="00493218">
      <w:pPr>
        <w:pStyle w:val="Style3"/>
        <w:widowControl/>
        <w:spacing w:before="235"/>
        <w:rPr>
          <w:rStyle w:val="FontStyle11"/>
          <w:sz w:val="24"/>
          <w:szCs w:val="24"/>
        </w:rPr>
      </w:pPr>
      <w:r w:rsidRPr="0017659D">
        <w:rPr>
          <w:rStyle w:val="FontStyle11"/>
          <w:sz w:val="24"/>
          <w:szCs w:val="24"/>
        </w:rPr>
        <w:t>2.3.4</w:t>
      </w:r>
      <w:r w:rsidR="0017659D" w:rsidRPr="0017659D">
        <w:rPr>
          <w:rStyle w:val="FontStyle11"/>
          <w:sz w:val="24"/>
          <w:szCs w:val="24"/>
        </w:rPr>
        <w:t xml:space="preserve"> </w:t>
      </w:r>
      <w:r w:rsidR="0017659D">
        <w:rPr>
          <w:rStyle w:val="FontStyle11"/>
          <w:sz w:val="24"/>
          <w:szCs w:val="24"/>
        </w:rPr>
        <w:t>Прием пациентов по неотложным показаниям проводится врачами в день обращения в течение 2-х</w:t>
      </w:r>
      <w:r w:rsidR="00E10CE1" w:rsidRPr="00E10CE1">
        <w:rPr>
          <w:rStyle w:val="FontStyle11"/>
          <w:sz w:val="24"/>
          <w:szCs w:val="24"/>
        </w:rPr>
        <w:t xml:space="preserve"> </w:t>
      </w:r>
      <w:r w:rsidR="0017659D">
        <w:rPr>
          <w:rStyle w:val="FontStyle11"/>
          <w:sz w:val="24"/>
          <w:szCs w:val="24"/>
        </w:rPr>
        <w:t>часов (пациенты с субфебрильной температурой, острой болью). В случае отсутствия необходимых документов неотложная  помощь пациенту оказывается однокра</w:t>
      </w:r>
      <w:r w:rsidR="0091297F">
        <w:rPr>
          <w:rStyle w:val="FontStyle11"/>
          <w:sz w:val="24"/>
          <w:szCs w:val="24"/>
        </w:rPr>
        <w:t>т</w:t>
      </w:r>
      <w:r w:rsidR="0017659D">
        <w:rPr>
          <w:rStyle w:val="FontStyle11"/>
          <w:sz w:val="24"/>
          <w:szCs w:val="24"/>
        </w:rPr>
        <w:t>но.</w:t>
      </w:r>
    </w:p>
    <w:p w:rsidR="00493218" w:rsidRPr="0069687A" w:rsidRDefault="00493218" w:rsidP="00493218">
      <w:pPr>
        <w:pStyle w:val="Style1"/>
        <w:widowControl/>
        <w:numPr>
          <w:ilvl w:val="0"/>
          <w:numId w:val="5"/>
        </w:numPr>
        <w:tabs>
          <w:tab w:val="left" w:pos="446"/>
        </w:tabs>
        <w:spacing w:before="283" w:line="274" w:lineRule="exact"/>
        <w:jc w:val="both"/>
        <w:rPr>
          <w:rStyle w:val="FontStyle11"/>
          <w:sz w:val="24"/>
          <w:szCs w:val="24"/>
        </w:rPr>
      </w:pPr>
      <w:proofErr w:type="gramStart"/>
      <w:r w:rsidRPr="0069687A">
        <w:rPr>
          <w:rStyle w:val="FontStyle11"/>
          <w:sz w:val="24"/>
          <w:szCs w:val="24"/>
        </w:rPr>
        <w:t xml:space="preserve">Информацию о времени приема врачей всех специальностей, о порядке предварительной записи на прием к врачам, о времени и месте приема населения главным врачом и заведующими отделений, пациент может получить в справочном окне регистратуры </w:t>
      </w:r>
      <w:r w:rsidRPr="0069687A">
        <w:rPr>
          <w:rStyle w:val="FontStyle12"/>
        </w:rPr>
        <w:t xml:space="preserve">в </w:t>
      </w:r>
      <w:r w:rsidRPr="0069687A">
        <w:rPr>
          <w:rStyle w:val="FontStyle11"/>
          <w:sz w:val="24"/>
          <w:szCs w:val="24"/>
        </w:rPr>
        <w:t xml:space="preserve">устной форме и наглядно - с помощью информационных стендов, расположенных в холле Поликлиники, на сайте поликлиники: </w:t>
      </w:r>
      <w:r w:rsidR="000B4101" w:rsidRPr="003F568C">
        <w:rPr>
          <w:b/>
          <w:u w:val="single"/>
          <w:lang w:val="en-US"/>
        </w:rPr>
        <w:t>http</w:t>
      </w:r>
      <w:r w:rsidR="000B4101" w:rsidRPr="003F568C">
        <w:rPr>
          <w:b/>
          <w:u w:val="single"/>
        </w:rPr>
        <w:t>://</w:t>
      </w:r>
      <w:proofErr w:type="spellStart"/>
      <w:r w:rsidR="000B4101" w:rsidRPr="003F568C">
        <w:rPr>
          <w:b/>
          <w:u w:val="single"/>
          <w:lang w:val="en-US"/>
        </w:rPr>
        <w:t>stomatolog</w:t>
      </w:r>
      <w:proofErr w:type="spellEnd"/>
      <w:r w:rsidR="000B4101" w:rsidRPr="003F568C">
        <w:rPr>
          <w:b/>
          <w:u w:val="single"/>
        </w:rPr>
        <w:t>-</w:t>
      </w:r>
      <w:proofErr w:type="spellStart"/>
      <w:r w:rsidR="000B4101" w:rsidRPr="003F568C">
        <w:rPr>
          <w:b/>
          <w:u w:val="single"/>
          <w:lang w:val="en-US"/>
        </w:rPr>
        <w:t>nross</w:t>
      </w:r>
      <w:proofErr w:type="spellEnd"/>
      <w:r w:rsidR="000B4101" w:rsidRPr="003F568C">
        <w:rPr>
          <w:b/>
          <w:u w:val="single"/>
        </w:rPr>
        <w:t>.</w:t>
      </w:r>
      <w:proofErr w:type="spellStart"/>
      <w:r w:rsidR="000B4101" w:rsidRPr="003F568C">
        <w:rPr>
          <w:b/>
          <w:u w:val="single"/>
          <w:lang w:val="en-US"/>
        </w:rPr>
        <w:t>ru</w:t>
      </w:r>
      <w:proofErr w:type="spellEnd"/>
      <w:proofErr w:type="gramEnd"/>
    </w:p>
    <w:p w:rsidR="00493218" w:rsidRPr="0069687A" w:rsidRDefault="00493218" w:rsidP="00493218">
      <w:pPr>
        <w:pStyle w:val="Style1"/>
        <w:widowControl/>
        <w:numPr>
          <w:ilvl w:val="0"/>
          <w:numId w:val="5"/>
        </w:numPr>
        <w:tabs>
          <w:tab w:val="left" w:pos="446"/>
        </w:tabs>
        <w:spacing w:before="278" w:line="274" w:lineRule="exact"/>
        <w:jc w:val="both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В день приема перед посещением врача, краевой пациент обязан оформить амбулаторную карту в регистратуре с предъявлением документа, удостоверяющего личность (паспо</w:t>
      </w:r>
      <w:r w:rsidR="00CA1FFF">
        <w:rPr>
          <w:rStyle w:val="FontStyle11"/>
          <w:sz w:val="24"/>
          <w:szCs w:val="24"/>
        </w:rPr>
        <w:t>рта</w:t>
      </w:r>
      <w:r w:rsidRPr="0069687A">
        <w:rPr>
          <w:rStyle w:val="FontStyle11"/>
          <w:sz w:val="24"/>
          <w:szCs w:val="24"/>
        </w:rPr>
        <w:t>) и действующего страхового полиса, для пациента из другого региона необходи</w:t>
      </w:r>
      <w:r w:rsidR="009C5D88">
        <w:rPr>
          <w:rStyle w:val="FontStyle11"/>
          <w:sz w:val="24"/>
          <w:szCs w:val="24"/>
        </w:rPr>
        <w:t>мо предоставить в регистратуру копии действующего  полиса и паспорта.</w:t>
      </w:r>
    </w:p>
    <w:p w:rsidR="00493218" w:rsidRPr="0069687A" w:rsidRDefault="00493218" w:rsidP="00493218">
      <w:pPr>
        <w:pStyle w:val="Style1"/>
        <w:widowControl/>
        <w:numPr>
          <w:ilvl w:val="0"/>
          <w:numId w:val="5"/>
        </w:numPr>
        <w:tabs>
          <w:tab w:val="left" w:pos="446"/>
        </w:tabs>
        <w:spacing w:before="278" w:line="274" w:lineRule="exact"/>
        <w:jc w:val="both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 xml:space="preserve">Консультации врачей-специалистов диагностических и лечебных служб обеспечиваются лечащим врачом, который дает пациенту направление на консультацию. Показанием для консультации является наличие проблемы у пациента, которую не может решить лечащий врач </w:t>
      </w:r>
      <w:r w:rsidRPr="0069687A">
        <w:rPr>
          <w:rStyle w:val="FontStyle12"/>
        </w:rPr>
        <w:t xml:space="preserve">в </w:t>
      </w:r>
      <w:r w:rsidRPr="0069687A">
        <w:rPr>
          <w:rStyle w:val="FontStyle11"/>
          <w:sz w:val="24"/>
          <w:szCs w:val="24"/>
        </w:rPr>
        <w:t xml:space="preserve">силу отсутствия необходимого оборудования и материального обеспечения, безусловной необходимости специализированной медицинской помощи, неясности и сложности текущего лечебно-диагностического процесса, иных сложившихся </w:t>
      </w:r>
      <w:r w:rsidRPr="0069687A">
        <w:rPr>
          <w:rStyle w:val="FontStyle12"/>
        </w:rPr>
        <w:t xml:space="preserve">в </w:t>
      </w:r>
      <w:r w:rsidRPr="0069687A">
        <w:rPr>
          <w:rStyle w:val="FontStyle11"/>
          <w:sz w:val="24"/>
          <w:szCs w:val="24"/>
        </w:rPr>
        <w:t>конкретной ситуации условий. При этом лечащий врач обязан обеспечить пациенту своевременную консультацию.</w:t>
      </w:r>
    </w:p>
    <w:p w:rsidR="00493218" w:rsidRPr="0069687A" w:rsidRDefault="00493218" w:rsidP="00493218">
      <w:pPr>
        <w:pStyle w:val="Style3"/>
        <w:widowControl/>
        <w:spacing w:line="240" w:lineRule="exact"/>
        <w:jc w:val="left"/>
      </w:pPr>
    </w:p>
    <w:p w:rsidR="00493218" w:rsidRPr="0069687A" w:rsidRDefault="00493218" w:rsidP="00393F94">
      <w:pPr>
        <w:pStyle w:val="Style3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3. Права и обязанности пациентов:</w:t>
      </w:r>
    </w:p>
    <w:p w:rsidR="00493218" w:rsidRPr="0069687A" w:rsidRDefault="00493218" w:rsidP="00493218">
      <w:pPr>
        <w:pStyle w:val="Style3"/>
        <w:widowControl/>
        <w:spacing w:line="240" w:lineRule="exact"/>
      </w:pPr>
    </w:p>
    <w:p w:rsidR="00493218" w:rsidRPr="0069687A" w:rsidRDefault="00493218" w:rsidP="00493218">
      <w:pPr>
        <w:pStyle w:val="Style3"/>
        <w:widowControl/>
        <w:spacing w:before="24" w:line="278" w:lineRule="exact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Права и обязанности пациентов утверждаются в соответствие с Законом Российской Федерации; Основ Законодательства Российской Федерации об охране здоровья граждан.</w:t>
      </w:r>
    </w:p>
    <w:p w:rsidR="00493218" w:rsidRPr="0069687A" w:rsidRDefault="00493218" w:rsidP="00493218">
      <w:pPr>
        <w:pStyle w:val="Style3"/>
        <w:widowControl/>
        <w:spacing w:line="240" w:lineRule="exact"/>
        <w:jc w:val="left"/>
      </w:pPr>
    </w:p>
    <w:p w:rsidR="00493218" w:rsidRPr="0069687A" w:rsidRDefault="00493218" w:rsidP="00327E9D">
      <w:pPr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 xml:space="preserve">3.1. При обращении за медицинской помощью и ее получении пациент имеет право </w:t>
      </w:r>
      <w:proofErr w:type="gramStart"/>
      <w:r w:rsidRPr="0069687A">
        <w:rPr>
          <w:rStyle w:val="FontStyle11"/>
          <w:sz w:val="24"/>
          <w:szCs w:val="24"/>
        </w:rPr>
        <w:t>на</w:t>
      </w:r>
      <w:proofErr w:type="gramEnd"/>
      <w:r w:rsidRPr="0069687A">
        <w:rPr>
          <w:rStyle w:val="FontStyle11"/>
          <w:sz w:val="24"/>
          <w:szCs w:val="24"/>
        </w:rPr>
        <w:t>:</w:t>
      </w:r>
    </w:p>
    <w:p w:rsidR="00493218" w:rsidRPr="0069687A" w:rsidRDefault="00393F94" w:rsidP="00327E9D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-  </w:t>
      </w:r>
      <w:r w:rsidR="00493218" w:rsidRPr="0069687A">
        <w:rPr>
          <w:rStyle w:val="FontStyle11"/>
          <w:sz w:val="24"/>
          <w:szCs w:val="24"/>
        </w:rPr>
        <w:t xml:space="preserve">уважительное и гуманное отношение со стороны медицинских работников и других лиц, </w:t>
      </w:r>
      <w:r w:rsidR="00493218" w:rsidRPr="0069687A">
        <w:rPr>
          <w:rStyle w:val="FontStyle11"/>
          <w:sz w:val="24"/>
          <w:szCs w:val="24"/>
        </w:rPr>
        <w:lastRenderedPageBreak/>
        <w:t>участвующих в оказании медицинской помощи;</w:t>
      </w:r>
    </w:p>
    <w:p w:rsidR="00493218" w:rsidRPr="0069687A" w:rsidRDefault="00393F94" w:rsidP="00327E9D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- </w:t>
      </w:r>
      <w:r w:rsidR="00493218" w:rsidRPr="0069687A">
        <w:rPr>
          <w:rStyle w:val="FontStyle11"/>
          <w:sz w:val="24"/>
          <w:szCs w:val="24"/>
        </w:rPr>
        <w:t>информацию о фамилии, имени, отчестве, должности и квалификации его лечащего врача и других   лиц,   непосредственно   участвующих   в   оказании   ему   медицинской помощи;</w:t>
      </w:r>
    </w:p>
    <w:p w:rsidR="005711B2" w:rsidRPr="0069687A" w:rsidRDefault="00493218" w:rsidP="00393F94">
      <w:pPr>
        <w:contextualSpacing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-</w:t>
      </w:r>
      <w:r w:rsidRPr="0069687A">
        <w:rPr>
          <w:rStyle w:val="FontStyle11"/>
          <w:sz w:val="24"/>
          <w:szCs w:val="24"/>
        </w:rPr>
        <w:tab/>
        <w:t xml:space="preserve">обследование,  лечение  и  нахождение  в  учреждении   здравоохранения  </w:t>
      </w:r>
      <w:r w:rsidRPr="0069687A">
        <w:rPr>
          <w:rStyle w:val="FontStyle12"/>
        </w:rPr>
        <w:t xml:space="preserve">в </w:t>
      </w:r>
      <w:r w:rsidRPr="0069687A">
        <w:rPr>
          <w:rStyle w:val="FontStyle11"/>
          <w:sz w:val="24"/>
          <w:szCs w:val="24"/>
        </w:rPr>
        <w:t>условиях,</w:t>
      </w:r>
      <w:r w:rsidR="00327E9D" w:rsidRPr="0069687A">
        <w:rPr>
          <w:rStyle w:val="FontStyle14"/>
          <w:b w:val="0"/>
        </w:rPr>
        <w:t xml:space="preserve"> </w:t>
      </w:r>
      <w:r w:rsidR="005711B2" w:rsidRPr="0069687A">
        <w:rPr>
          <w:rStyle w:val="FontStyle14"/>
          <w:b w:val="0"/>
        </w:rPr>
        <w:t xml:space="preserve">соответствующих    </w:t>
      </w:r>
      <w:r w:rsidR="00393F94">
        <w:rPr>
          <w:rStyle w:val="FontStyle14"/>
          <w:b w:val="0"/>
        </w:rPr>
        <w:t xml:space="preserve">санитарно-гигиеническим    и   </w:t>
      </w:r>
      <w:r w:rsidR="005711B2" w:rsidRPr="0069687A">
        <w:rPr>
          <w:rStyle w:val="FontStyle14"/>
          <w:b w:val="0"/>
        </w:rPr>
        <w:t xml:space="preserve">противоэпидемическим </w:t>
      </w:r>
      <w:r w:rsidR="005711B2" w:rsidRPr="0069687A">
        <w:rPr>
          <w:rStyle w:val="FontStyle11"/>
          <w:sz w:val="24"/>
          <w:szCs w:val="24"/>
        </w:rPr>
        <w:t>требованиям;</w:t>
      </w:r>
    </w:p>
    <w:p w:rsidR="005711B2" w:rsidRPr="0069687A" w:rsidRDefault="005711B2" w:rsidP="005711B2">
      <w:pPr>
        <w:pStyle w:val="Style2"/>
        <w:widowControl/>
        <w:numPr>
          <w:ilvl w:val="0"/>
          <w:numId w:val="7"/>
        </w:numPr>
        <w:tabs>
          <w:tab w:val="left" w:pos="250"/>
        </w:tabs>
        <w:spacing w:line="274" w:lineRule="exact"/>
        <w:contextualSpacing/>
        <w:jc w:val="both"/>
        <w:rPr>
          <w:rStyle w:val="FontStyle14"/>
          <w:b w:val="0"/>
        </w:rPr>
      </w:pPr>
      <w:r w:rsidRPr="0069687A">
        <w:rPr>
          <w:rStyle w:val="FontStyle14"/>
          <w:b w:val="0"/>
        </w:rPr>
        <w:t xml:space="preserve">облегчение боли, связанной с заболеванием и (или) медицинским </w:t>
      </w:r>
      <w:r w:rsidRPr="0069687A">
        <w:rPr>
          <w:rStyle w:val="FontStyle12"/>
        </w:rPr>
        <w:t xml:space="preserve">вмешательством, </w:t>
      </w:r>
      <w:r w:rsidRPr="0069687A">
        <w:rPr>
          <w:rStyle w:val="FontStyle14"/>
          <w:b w:val="0"/>
        </w:rPr>
        <w:t>доступными способами и средствами;</w:t>
      </w:r>
    </w:p>
    <w:p w:rsidR="005711B2" w:rsidRPr="0069687A" w:rsidRDefault="005711B2" w:rsidP="005711B2">
      <w:pPr>
        <w:pStyle w:val="Style2"/>
        <w:widowControl/>
        <w:numPr>
          <w:ilvl w:val="0"/>
          <w:numId w:val="7"/>
        </w:numPr>
        <w:tabs>
          <w:tab w:val="left" w:pos="250"/>
        </w:tabs>
        <w:spacing w:line="274" w:lineRule="exact"/>
        <w:contextualSpacing/>
        <w:jc w:val="both"/>
        <w:rPr>
          <w:rStyle w:val="FontStyle14"/>
          <w:b w:val="0"/>
        </w:rPr>
      </w:pPr>
      <w:r w:rsidRPr="0069687A">
        <w:rPr>
          <w:rStyle w:val="FontStyle14"/>
          <w:b w:val="0"/>
        </w:rPr>
        <w:t>перевод к другому лечащему врачу с разрешения руководителя организации здравоохранения    (ее    структурного    подразделения)    при    согласии    другого врача;</w:t>
      </w:r>
    </w:p>
    <w:p w:rsidR="005711B2" w:rsidRPr="0069687A" w:rsidRDefault="005711B2" w:rsidP="005711B2">
      <w:pPr>
        <w:pStyle w:val="Style2"/>
        <w:widowControl/>
        <w:numPr>
          <w:ilvl w:val="0"/>
          <w:numId w:val="7"/>
        </w:numPr>
        <w:tabs>
          <w:tab w:val="left" w:pos="250"/>
        </w:tabs>
        <w:spacing w:line="274" w:lineRule="exact"/>
        <w:contextualSpacing/>
        <w:jc w:val="both"/>
        <w:rPr>
          <w:rStyle w:val="FontStyle14"/>
          <w:b w:val="0"/>
        </w:rPr>
      </w:pPr>
      <w:r w:rsidRPr="0069687A">
        <w:rPr>
          <w:rStyle w:val="FontStyle14"/>
          <w:b w:val="0"/>
        </w:rPr>
        <w:t>обжалование поставленного диагноза, применяемых методов обследования и лечения;</w:t>
      </w:r>
    </w:p>
    <w:p w:rsidR="005711B2" w:rsidRPr="0069687A" w:rsidRDefault="005711B2" w:rsidP="005711B2">
      <w:pPr>
        <w:pStyle w:val="Style2"/>
        <w:widowControl/>
        <w:numPr>
          <w:ilvl w:val="0"/>
          <w:numId w:val="7"/>
        </w:numPr>
        <w:tabs>
          <w:tab w:val="left" w:pos="250"/>
        </w:tabs>
        <w:spacing w:line="274" w:lineRule="exact"/>
        <w:contextualSpacing/>
        <w:jc w:val="both"/>
        <w:rPr>
          <w:rStyle w:val="FontStyle14"/>
          <w:b w:val="0"/>
        </w:rPr>
      </w:pPr>
      <w:r w:rsidRPr="0069687A">
        <w:rPr>
          <w:rStyle w:val="FontStyle14"/>
          <w:b w:val="0"/>
        </w:rPr>
        <w:t xml:space="preserve">добровольное информированное согласие </w:t>
      </w:r>
      <w:r w:rsidR="00393F94">
        <w:rPr>
          <w:rStyle w:val="FontStyle13"/>
          <w:rFonts w:ascii="Times New Roman" w:hAnsi="Times New Roman" w:cs="Times New Roman"/>
          <w:i w:val="0"/>
        </w:rPr>
        <w:t>пациента</w:t>
      </w:r>
      <w:r w:rsidRPr="0069687A">
        <w:rPr>
          <w:rStyle w:val="FontStyle13"/>
          <w:rFonts w:ascii="Times New Roman" w:hAnsi="Times New Roman" w:cs="Times New Roman"/>
        </w:rPr>
        <w:t xml:space="preserve"> </w:t>
      </w:r>
      <w:r w:rsidRPr="0069687A">
        <w:rPr>
          <w:rStyle w:val="FontStyle14"/>
          <w:b w:val="0"/>
        </w:rPr>
        <w:t>на медицинское вмешательство в соответствии с законодательными актами;</w:t>
      </w:r>
    </w:p>
    <w:p w:rsidR="005711B2" w:rsidRPr="0069687A" w:rsidRDefault="005711B2" w:rsidP="005711B2">
      <w:pPr>
        <w:pStyle w:val="Style2"/>
        <w:widowControl/>
        <w:numPr>
          <w:ilvl w:val="0"/>
          <w:numId w:val="8"/>
        </w:numPr>
        <w:tabs>
          <w:tab w:val="left" w:pos="144"/>
        </w:tabs>
        <w:spacing w:before="5" w:line="274" w:lineRule="exact"/>
        <w:contextualSpacing/>
        <w:jc w:val="both"/>
        <w:rPr>
          <w:rStyle w:val="FontStyle14"/>
          <w:b w:val="0"/>
        </w:rPr>
      </w:pPr>
      <w:r w:rsidRPr="0069687A">
        <w:rPr>
          <w:rStyle w:val="FontStyle14"/>
          <w:b w:val="0"/>
        </w:rPr>
        <w:t>отказ от оказания (прекращение) медицинской помощи, от госпитализации, за исключением случаев, предусмотренных законодательными актами;</w:t>
      </w:r>
    </w:p>
    <w:p w:rsidR="005711B2" w:rsidRPr="0069687A" w:rsidRDefault="005711B2" w:rsidP="005711B2">
      <w:pPr>
        <w:pStyle w:val="Style2"/>
        <w:widowControl/>
        <w:numPr>
          <w:ilvl w:val="0"/>
          <w:numId w:val="8"/>
        </w:numPr>
        <w:tabs>
          <w:tab w:val="left" w:pos="144"/>
        </w:tabs>
        <w:spacing w:line="274" w:lineRule="exact"/>
        <w:contextualSpacing/>
        <w:jc w:val="both"/>
        <w:rPr>
          <w:rStyle w:val="FontStyle14"/>
          <w:b w:val="0"/>
        </w:rPr>
      </w:pPr>
      <w:r w:rsidRPr="0069687A">
        <w:rPr>
          <w:rStyle w:val="FontStyle14"/>
          <w:b w:val="0"/>
        </w:rPr>
        <w:t>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</w:t>
      </w:r>
    </w:p>
    <w:p w:rsidR="005711B2" w:rsidRPr="0069687A" w:rsidRDefault="005711B2" w:rsidP="005711B2">
      <w:pPr>
        <w:pStyle w:val="Style2"/>
        <w:widowControl/>
        <w:numPr>
          <w:ilvl w:val="0"/>
          <w:numId w:val="8"/>
        </w:numPr>
        <w:tabs>
          <w:tab w:val="left" w:pos="144"/>
        </w:tabs>
        <w:spacing w:line="274" w:lineRule="exact"/>
        <w:contextualSpacing/>
        <w:jc w:val="both"/>
        <w:rPr>
          <w:rStyle w:val="FontStyle14"/>
          <w:b w:val="0"/>
        </w:rPr>
      </w:pPr>
      <w:r w:rsidRPr="0069687A">
        <w:rPr>
          <w:rStyle w:val="FontStyle14"/>
          <w:b w:val="0"/>
        </w:rPr>
        <w:t>сохранение медицинскими работниками,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5711B2" w:rsidRPr="0069687A" w:rsidRDefault="005711B2" w:rsidP="005711B2">
      <w:pPr>
        <w:pStyle w:val="Style2"/>
        <w:widowControl/>
        <w:numPr>
          <w:ilvl w:val="0"/>
          <w:numId w:val="8"/>
        </w:numPr>
        <w:tabs>
          <w:tab w:val="left" w:pos="144"/>
        </w:tabs>
        <w:spacing w:line="274" w:lineRule="exact"/>
        <w:contextualSpacing/>
        <w:jc w:val="both"/>
        <w:rPr>
          <w:rStyle w:val="FontStyle14"/>
          <w:b w:val="0"/>
        </w:rPr>
      </w:pPr>
      <w:r w:rsidRPr="0069687A">
        <w:rPr>
          <w:rStyle w:val="FontStyle14"/>
          <w:b w:val="0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5711B2" w:rsidRPr="0069687A" w:rsidRDefault="005711B2" w:rsidP="005711B2">
      <w:pPr>
        <w:pStyle w:val="Style1"/>
        <w:widowControl/>
        <w:spacing w:line="240" w:lineRule="exact"/>
        <w:contextualSpacing/>
      </w:pPr>
    </w:p>
    <w:p w:rsidR="005711B2" w:rsidRPr="0069687A" w:rsidRDefault="005711B2" w:rsidP="005711B2">
      <w:pPr>
        <w:pStyle w:val="Style1"/>
        <w:widowControl/>
        <w:spacing w:before="53"/>
        <w:contextualSpacing/>
        <w:rPr>
          <w:rStyle w:val="FontStyle14"/>
          <w:b w:val="0"/>
        </w:rPr>
      </w:pPr>
      <w:r w:rsidRPr="0069687A">
        <w:rPr>
          <w:rStyle w:val="FontStyle14"/>
          <w:b w:val="0"/>
        </w:rPr>
        <w:t>3.2. Пациент обязан:</w:t>
      </w:r>
    </w:p>
    <w:p w:rsidR="005711B2" w:rsidRPr="0069687A" w:rsidRDefault="005711B2" w:rsidP="005711B2">
      <w:pPr>
        <w:pStyle w:val="Style2"/>
        <w:widowControl/>
        <w:numPr>
          <w:ilvl w:val="0"/>
          <w:numId w:val="8"/>
        </w:numPr>
        <w:tabs>
          <w:tab w:val="left" w:pos="144"/>
        </w:tabs>
        <w:spacing w:before="274" w:line="274" w:lineRule="exact"/>
        <w:contextualSpacing/>
        <w:rPr>
          <w:rStyle w:val="FontStyle14"/>
          <w:b w:val="0"/>
        </w:rPr>
      </w:pPr>
      <w:r w:rsidRPr="0069687A">
        <w:rPr>
          <w:rStyle w:val="FontStyle14"/>
          <w:b w:val="0"/>
        </w:rPr>
        <w:t>соблюдать режим работы организации;</w:t>
      </w:r>
    </w:p>
    <w:p w:rsidR="005711B2" w:rsidRPr="0069687A" w:rsidRDefault="005711B2" w:rsidP="005711B2">
      <w:pPr>
        <w:pStyle w:val="Style2"/>
        <w:widowControl/>
        <w:numPr>
          <w:ilvl w:val="0"/>
          <w:numId w:val="8"/>
        </w:numPr>
        <w:tabs>
          <w:tab w:val="left" w:pos="144"/>
        </w:tabs>
        <w:spacing w:line="274" w:lineRule="exact"/>
        <w:contextualSpacing/>
        <w:rPr>
          <w:rStyle w:val="FontStyle14"/>
          <w:b w:val="0"/>
        </w:rPr>
      </w:pPr>
      <w:r w:rsidRPr="0069687A">
        <w:rPr>
          <w:rStyle w:val="FontStyle14"/>
          <w:b w:val="0"/>
        </w:rPr>
        <w:t>соблюдать правила внутреннего распорядка поликлиники для пациентов;</w:t>
      </w:r>
    </w:p>
    <w:p w:rsidR="005711B2" w:rsidRPr="0069687A" w:rsidRDefault="005711B2" w:rsidP="005711B2">
      <w:pPr>
        <w:pStyle w:val="Style2"/>
        <w:widowControl/>
        <w:numPr>
          <w:ilvl w:val="0"/>
          <w:numId w:val="8"/>
        </w:numPr>
        <w:tabs>
          <w:tab w:val="left" w:pos="144"/>
        </w:tabs>
        <w:spacing w:line="274" w:lineRule="exact"/>
        <w:contextualSpacing/>
        <w:rPr>
          <w:rStyle w:val="FontStyle14"/>
          <w:b w:val="0"/>
        </w:rPr>
      </w:pPr>
      <w:r w:rsidRPr="0069687A">
        <w:rPr>
          <w:rStyle w:val="FontStyle14"/>
          <w:b w:val="0"/>
        </w:rPr>
        <w:t>правила поведения в общественных местах;</w:t>
      </w:r>
    </w:p>
    <w:p w:rsidR="005711B2" w:rsidRPr="0069687A" w:rsidRDefault="005711B2" w:rsidP="005711B2">
      <w:pPr>
        <w:pStyle w:val="Style2"/>
        <w:widowControl/>
        <w:numPr>
          <w:ilvl w:val="0"/>
          <w:numId w:val="8"/>
        </w:numPr>
        <w:tabs>
          <w:tab w:val="left" w:pos="144"/>
        </w:tabs>
        <w:spacing w:line="274" w:lineRule="exact"/>
        <w:contextualSpacing/>
        <w:rPr>
          <w:rStyle w:val="FontStyle14"/>
          <w:b w:val="0"/>
        </w:rPr>
      </w:pPr>
      <w:r w:rsidRPr="0069687A">
        <w:rPr>
          <w:rStyle w:val="FontStyle14"/>
          <w:b w:val="0"/>
        </w:rPr>
        <w:t>соблюдать требования пожарной безопасности;</w:t>
      </w:r>
    </w:p>
    <w:p w:rsidR="005711B2" w:rsidRPr="0069687A" w:rsidRDefault="005711B2" w:rsidP="005711B2">
      <w:pPr>
        <w:pStyle w:val="Style2"/>
        <w:widowControl/>
        <w:numPr>
          <w:ilvl w:val="0"/>
          <w:numId w:val="8"/>
        </w:numPr>
        <w:tabs>
          <w:tab w:val="left" w:pos="144"/>
        </w:tabs>
        <w:spacing w:line="274" w:lineRule="exact"/>
        <w:contextualSpacing/>
        <w:rPr>
          <w:rStyle w:val="FontStyle14"/>
          <w:b w:val="0"/>
        </w:rPr>
      </w:pPr>
      <w:r w:rsidRPr="0069687A">
        <w:rPr>
          <w:rStyle w:val="FontStyle14"/>
          <w:b w:val="0"/>
        </w:rPr>
        <w:t>соблюдать санитарно-противоэпидемиологический режим (вход в поликлинику в бахилах);</w:t>
      </w:r>
    </w:p>
    <w:p w:rsidR="005711B2" w:rsidRPr="0069687A" w:rsidRDefault="005711B2" w:rsidP="005711B2">
      <w:pPr>
        <w:pStyle w:val="Style2"/>
        <w:widowControl/>
        <w:numPr>
          <w:ilvl w:val="0"/>
          <w:numId w:val="9"/>
        </w:numPr>
        <w:tabs>
          <w:tab w:val="left" w:pos="274"/>
        </w:tabs>
        <w:spacing w:line="274" w:lineRule="exact"/>
        <w:contextualSpacing/>
        <w:jc w:val="both"/>
        <w:rPr>
          <w:rStyle w:val="FontStyle14"/>
          <w:b w:val="0"/>
        </w:rPr>
      </w:pPr>
      <w:r w:rsidRPr="0069687A">
        <w:rPr>
          <w:rStyle w:val="FontStyle14"/>
          <w:b w:val="0"/>
        </w:rPr>
        <w:t>соблюдать установленный в учреждении регламент работы, выполнять предписания лечащего врача;</w:t>
      </w:r>
    </w:p>
    <w:p w:rsidR="005711B2" w:rsidRPr="0069687A" w:rsidRDefault="005711B2" w:rsidP="005711B2">
      <w:pPr>
        <w:pStyle w:val="Style2"/>
        <w:widowControl/>
        <w:numPr>
          <w:ilvl w:val="0"/>
          <w:numId w:val="8"/>
        </w:numPr>
        <w:tabs>
          <w:tab w:val="left" w:pos="144"/>
        </w:tabs>
        <w:spacing w:line="274" w:lineRule="exact"/>
        <w:contextualSpacing/>
        <w:rPr>
          <w:rStyle w:val="FontStyle14"/>
          <w:b w:val="0"/>
        </w:rPr>
      </w:pPr>
      <w:r w:rsidRPr="0069687A">
        <w:rPr>
          <w:rStyle w:val="FontStyle14"/>
          <w:b w:val="0"/>
        </w:rPr>
        <w:t>сотрудничать с врачом на всех этапах оказания медицинской помощи;</w:t>
      </w:r>
    </w:p>
    <w:p w:rsidR="005711B2" w:rsidRPr="0069687A" w:rsidRDefault="005711B2" w:rsidP="005711B2">
      <w:pPr>
        <w:pStyle w:val="Style2"/>
        <w:widowControl/>
        <w:numPr>
          <w:ilvl w:val="0"/>
          <w:numId w:val="8"/>
        </w:numPr>
        <w:tabs>
          <w:tab w:val="left" w:pos="144"/>
        </w:tabs>
        <w:spacing w:line="274" w:lineRule="exact"/>
        <w:contextualSpacing/>
        <w:rPr>
          <w:rStyle w:val="FontStyle14"/>
          <w:b w:val="0"/>
        </w:rPr>
      </w:pPr>
      <w:r w:rsidRPr="0069687A">
        <w:rPr>
          <w:rStyle w:val="FontStyle14"/>
          <w:b w:val="0"/>
        </w:rPr>
        <w:t>сотрудничать с лечащим врачом на всех этапах оказания медицинской помощи;</w:t>
      </w:r>
    </w:p>
    <w:p w:rsidR="005711B2" w:rsidRPr="0069687A" w:rsidRDefault="005711B2" w:rsidP="005711B2">
      <w:pPr>
        <w:pStyle w:val="Style2"/>
        <w:widowControl/>
        <w:numPr>
          <w:ilvl w:val="0"/>
          <w:numId w:val="10"/>
        </w:numPr>
        <w:tabs>
          <w:tab w:val="left" w:pos="230"/>
        </w:tabs>
        <w:spacing w:line="274" w:lineRule="exact"/>
        <w:contextualSpacing/>
        <w:jc w:val="both"/>
        <w:rPr>
          <w:rStyle w:val="FontStyle14"/>
          <w:b w:val="0"/>
        </w:rPr>
      </w:pPr>
      <w:r w:rsidRPr="0069687A">
        <w:rPr>
          <w:rStyle w:val="FontStyle14"/>
          <w:b w:val="0"/>
        </w:rPr>
        <w:t>уважительно относиться к медицинским работникам и другим лицам, участвующим в оказании медицинской помощи;</w:t>
      </w:r>
    </w:p>
    <w:p w:rsidR="005711B2" w:rsidRPr="0069687A" w:rsidRDefault="005711B2" w:rsidP="005711B2">
      <w:pPr>
        <w:pStyle w:val="Style2"/>
        <w:widowControl/>
        <w:numPr>
          <w:ilvl w:val="0"/>
          <w:numId w:val="8"/>
        </w:numPr>
        <w:tabs>
          <w:tab w:val="left" w:pos="144"/>
        </w:tabs>
        <w:spacing w:line="274" w:lineRule="exact"/>
        <w:contextualSpacing/>
        <w:jc w:val="both"/>
        <w:rPr>
          <w:rStyle w:val="FontStyle14"/>
          <w:b w:val="0"/>
        </w:rPr>
      </w:pPr>
      <w:r w:rsidRPr="0069687A">
        <w:rPr>
          <w:rStyle w:val="FontStyle14"/>
          <w:b w:val="0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5711B2" w:rsidRPr="0069687A" w:rsidRDefault="005711B2" w:rsidP="005711B2">
      <w:pPr>
        <w:pStyle w:val="Style2"/>
        <w:widowControl/>
        <w:numPr>
          <w:ilvl w:val="0"/>
          <w:numId w:val="11"/>
        </w:numPr>
        <w:tabs>
          <w:tab w:val="left" w:pos="240"/>
        </w:tabs>
        <w:spacing w:line="274" w:lineRule="exact"/>
        <w:contextualSpacing/>
        <w:jc w:val="both"/>
        <w:rPr>
          <w:rStyle w:val="FontStyle14"/>
          <w:b w:val="0"/>
        </w:rPr>
      </w:pPr>
      <w:r w:rsidRPr="0069687A">
        <w:rPr>
          <w:rStyle w:val="FontStyle14"/>
          <w:b w:val="0"/>
        </w:rPr>
        <w:t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5711B2" w:rsidRPr="0069687A" w:rsidRDefault="005711B2" w:rsidP="005711B2">
      <w:pPr>
        <w:pStyle w:val="Style2"/>
        <w:widowControl/>
        <w:numPr>
          <w:ilvl w:val="0"/>
          <w:numId w:val="11"/>
        </w:numPr>
        <w:tabs>
          <w:tab w:val="left" w:pos="240"/>
        </w:tabs>
        <w:spacing w:line="274" w:lineRule="exact"/>
        <w:contextualSpacing/>
        <w:jc w:val="both"/>
        <w:rPr>
          <w:rStyle w:val="FontStyle14"/>
          <w:b w:val="0"/>
        </w:rPr>
      </w:pPr>
      <w:r w:rsidRPr="0069687A">
        <w:rPr>
          <w:rStyle w:val="FontStyle14"/>
          <w:b w:val="0"/>
        </w:rPr>
        <w:t>уважительно относиться к медицинскому персоналу, проявлять доброжелательное и вежливое отношение к другим пациентам;</w:t>
      </w:r>
    </w:p>
    <w:p w:rsidR="005711B2" w:rsidRPr="0069687A" w:rsidRDefault="005711B2" w:rsidP="005711B2">
      <w:pPr>
        <w:pStyle w:val="Style2"/>
        <w:widowControl/>
        <w:numPr>
          <w:ilvl w:val="0"/>
          <w:numId w:val="8"/>
        </w:numPr>
        <w:tabs>
          <w:tab w:val="left" w:pos="144"/>
        </w:tabs>
        <w:spacing w:line="274" w:lineRule="exact"/>
        <w:contextualSpacing/>
        <w:rPr>
          <w:rStyle w:val="FontStyle14"/>
          <w:b w:val="0"/>
        </w:rPr>
      </w:pPr>
      <w:r w:rsidRPr="0069687A">
        <w:rPr>
          <w:rStyle w:val="FontStyle14"/>
          <w:b w:val="0"/>
        </w:rPr>
        <w:t>бережно относиться к имуществу организации;</w:t>
      </w:r>
    </w:p>
    <w:p w:rsidR="005711B2" w:rsidRPr="0069687A" w:rsidRDefault="005711B2" w:rsidP="005711B2">
      <w:pPr>
        <w:pStyle w:val="Style2"/>
        <w:widowControl/>
        <w:numPr>
          <w:ilvl w:val="0"/>
          <w:numId w:val="11"/>
        </w:numPr>
        <w:tabs>
          <w:tab w:val="left" w:pos="240"/>
        </w:tabs>
        <w:spacing w:line="274" w:lineRule="exact"/>
        <w:ind w:right="29"/>
        <w:contextualSpacing/>
        <w:jc w:val="both"/>
        <w:rPr>
          <w:rStyle w:val="FontStyle14"/>
          <w:b w:val="0"/>
        </w:rPr>
      </w:pPr>
      <w:r w:rsidRPr="0069687A">
        <w:rPr>
          <w:rStyle w:val="FontStyle14"/>
          <w:b w:val="0"/>
        </w:rPr>
        <w:lastRenderedPageBreak/>
        <w:t>при обнаружении источников пожара, иных источников, угрожающих общественной безопасности, пациент должен немедленно сообщить об этом, дежурному персоналу;</w:t>
      </w:r>
    </w:p>
    <w:p w:rsidR="005711B2" w:rsidRPr="0069687A" w:rsidRDefault="005711B2" w:rsidP="005711B2">
      <w:pPr>
        <w:pStyle w:val="Style2"/>
        <w:widowControl/>
        <w:numPr>
          <w:ilvl w:val="0"/>
          <w:numId w:val="11"/>
        </w:numPr>
        <w:tabs>
          <w:tab w:val="left" w:pos="240"/>
        </w:tabs>
        <w:spacing w:line="274" w:lineRule="exact"/>
        <w:ind w:right="34"/>
        <w:contextualSpacing/>
        <w:jc w:val="both"/>
        <w:rPr>
          <w:rStyle w:val="FontStyle14"/>
          <w:b w:val="0"/>
        </w:rPr>
      </w:pPr>
      <w:r w:rsidRPr="0069687A">
        <w:rPr>
          <w:rStyle w:val="FontStyle14"/>
          <w:b w:val="0"/>
        </w:rPr>
        <w:t>уважительно относиться к другим пациентам, соблюдать очередность, пропускать лиц, имеющих право на внеочередное обслуживание в соответствии с Законодательством РФ;</w:t>
      </w:r>
    </w:p>
    <w:p w:rsidR="005711B2" w:rsidRPr="0069687A" w:rsidRDefault="005711B2" w:rsidP="005711B2">
      <w:pPr>
        <w:pStyle w:val="Style2"/>
        <w:widowControl/>
        <w:numPr>
          <w:ilvl w:val="0"/>
          <w:numId w:val="11"/>
        </w:numPr>
        <w:tabs>
          <w:tab w:val="left" w:pos="240"/>
        </w:tabs>
        <w:spacing w:line="274" w:lineRule="exact"/>
        <w:ind w:right="38"/>
        <w:contextualSpacing/>
        <w:jc w:val="both"/>
        <w:rPr>
          <w:rStyle w:val="FontStyle14"/>
          <w:b w:val="0"/>
        </w:rPr>
      </w:pPr>
      <w:r w:rsidRPr="0069687A">
        <w:rPr>
          <w:rStyle w:val="FontStyle14"/>
          <w:b w:val="0"/>
        </w:rPr>
        <w:t>соблюдать правила запрета курения в медицинском учреждении и на прилегающей территории.</w:t>
      </w:r>
    </w:p>
    <w:p w:rsidR="005711B2" w:rsidRPr="0069687A" w:rsidRDefault="005711B2" w:rsidP="005711B2">
      <w:pPr>
        <w:pStyle w:val="Style1"/>
        <w:widowControl/>
        <w:spacing w:line="240" w:lineRule="exact"/>
        <w:contextualSpacing/>
      </w:pPr>
    </w:p>
    <w:p w:rsidR="005711B2" w:rsidRDefault="005711B2" w:rsidP="005711B2">
      <w:pPr>
        <w:pStyle w:val="Style1"/>
        <w:widowControl/>
        <w:spacing w:before="24" w:line="283" w:lineRule="exact"/>
        <w:contextualSpacing/>
        <w:rPr>
          <w:rStyle w:val="FontStyle14"/>
          <w:b w:val="0"/>
        </w:rPr>
      </w:pPr>
      <w:r w:rsidRPr="0069687A">
        <w:rPr>
          <w:rStyle w:val="FontStyle14"/>
          <w:b w:val="0"/>
        </w:rPr>
        <w:t>4. Порядок разрешения конфликтов между пациентом и поликлиникой</w:t>
      </w:r>
    </w:p>
    <w:p w:rsidR="00397474" w:rsidRPr="0069687A" w:rsidRDefault="00397474" w:rsidP="005711B2">
      <w:pPr>
        <w:pStyle w:val="Style1"/>
        <w:widowControl/>
        <w:spacing w:before="24" w:line="283" w:lineRule="exact"/>
        <w:contextualSpacing/>
        <w:rPr>
          <w:rStyle w:val="FontStyle14"/>
          <w:b w:val="0"/>
        </w:rPr>
      </w:pPr>
    </w:p>
    <w:p w:rsidR="005711B2" w:rsidRPr="0069687A" w:rsidRDefault="005711B2" w:rsidP="005711B2">
      <w:pPr>
        <w:pStyle w:val="Style1"/>
        <w:widowControl/>
        <w:spacing w:line="283" w:lineRule="exact"/>
        <w:contextualSpacing/>
        <w:jc w:val="both"/>
        <w:rPr>
          <w:rStyle w:val="FontStyle14"/>
          <w:b w:val="0"/>
        </w:rPr>
      </w:pPr>
      <w:proofErr w:type="gramStart"/>
      <w:r w:rsidRPr="0069687A">
        <w:rPr>
          <w:rStyle w:val="FontStyle14"/>
          <w:b w:val="0"/>
        </w:rPr>
        <w:t>В случае нарушения прав пациента он (его законный представитель) может обращаться с обращением (жалобой) непосредственно к руководителю</w:t>
      </w:r>
      <w:r w:rsidR="00397474">
        <w:rPr>
          <w:rStyle w:val="FontStyle14"/>
          <w:b w:val="0"/>
        </w:rPr>
        <w:t>, заместителю руководителя</w:t>
      </w:r>
      <w:r w:rsidRPr="0069687A">
        <w:rPr>
          <w:rStyle w:val="FontStyle14"/>
          <w:b w:val="0"/>
        </w:rPr>
        <w:t>, в которой ему оказывается медицинская помощь.</w:t>
      </w:r>
      <w:proofErr w:type="gramEnd"/>
    </w:p>
    <w:p w:rsidR="00AF1FFE" w:rsidRPr="00397474" w:rsidRDefault="00AF1FFE">
      <w:pPr>
        <w:pStyle w:val="Style10"/>
        <w:widowControl/>
        <w:spacing w:before="38" w:line="278" w:lineRule="exact"/>
        <w:ind w:right="29"/>
        <w:contextualSpacing/>
        <w:rPr>
          <w:rStyle w:val="FontStyle15"/>
          <w:sz w:val="24"/>
          <w:szCs w:val="24"/>
        </w:rPr>
      </w:pPr>
    </w:p>
    <w:p w:rsidR="00240165" w:rsidRPr="0069687A" w:rsidRDefault="00240165" w:rsidP="00240165">
      <w:pPr>
        <w:pStyle w:val="Style1"/>
        <w:widowControl/>
        <w:numPr>
          <w:ilvl w:val="0"/>
          <w:numId w:val="12"/>
        </w:numPr>
        <w:tabs>
          <w:tab w:val="left" w:pos="432"/>
        </w:tabs>
        <w:spacing w:before="53" w:line="274" w:lineRule="exact"/>
        <w:jc w:val="both"/>
        <w:rPr>
          <w:rStyle w:val="FontStyle12"/>
        </w:rPr>
      </w:pPr>
      <w:r w:rsidRPr="0069687A">
        <w:rPr>
          <w:rStyle w:val="FontStyle12"/>
        </w:rPr>
        <w:t xml:space="preserve">Обращение (жалоба) подается в письменном или электронном виде: первый экземпляр </w:t>
      </w:r>
      <w:proofErr w:type="gramStart"/>
      <w:r w:rsidRPr="0069687A">
        <w:rPr>
          <w:rStyle w:val="FontStyle12"/>
        </w:rPr>
        <w:t>-г</w:t>
      </w:r>
      <w:proofErr w:type="gramEnd"/>
      <w:r w:rsidRPr="0069687A">
        <w:rPr>
          <w:rStyle w:val="FontStyle12"/>
        </w:rPr>
        <w:t xml:space="preserve">лавному врачу </w:t>
      </w:r>
      <w:r w:rsidR="00397474">
        <w:rPr>
          <w:rStyle w:val="FontStyle12"/>
        </w:rPr>
        <w:t>Тимченко Галине Владимировне</w:t>
      </w:r>
      <w:r w:rsidRPr="0069687A">
        <w:rPr>
          <w:rStyle w:val="FontStyle12"/>
        </w:rPr>
        <w:t xml:space="preserve">, номер телефона: (8617) </w:t>
      </w:r>
      <w:r w:rsidR="00397474">
        <w:rPr>
          <w:rStyle w:val="FontStyle12"/>
        </w:rPr>
        <w:t>61-18-52</w:t>
      </w:r>
      <w:r w:rsidRPr="0069687A">
        <w:rPr>
          <w:rStyle w:val="FontStyle12"/>
        </w:rPr>
        <w:t>, адрес электронной почты:</w:t>
      </w:r>
      <w:r w:rsidR="00397474">
        <w:rPr>
          <w:rStyle w:val="FontStyle12"/>
        </w:rPr>
        <w:t xml:space="preserve"> </w:t>
      </w:r>
      <w:proofErr w:type="spellStart"/>
      <w:r w:rsidR="00397474" w:rsidRPr="00E20476">
        <w:rPr>
          <w:rStyle w:val="FontStyle12"/>
          <w:u w:val="single"/>
          <w:lang w:val="en-US"/>
        </w:rPr>
        <w:t>maustom</w:t>
      </w:r>
      <w:proofErr w:type="spellEnd"/>
      <w:r w:rsidR="00397474" w:rsidRPr="00E20476">
        <w:rPr>
          <w:rStyle w:val="FontStyle12"/>
          <w:u w:val="single"/>
        </w:rPr>
        <w:t>@</w:t>
      </w:r>
      <w:proofErr w:type="spellStart"/>
      <w:r w:rsidR="00397474" w:rsidRPr="00E20476">
        <w:rPr>
          <w:rStyle w:val="FontStyle12"/>
          <w:u w:val="single"/>
          <w:lang w:val="en-US"/>
        </w:rPr>
        <w:t>bk</w:t>
      </w:r>
      <w:proofErr w:type="spellEnd"/>
      <w:r w:rsidR="00397474" w:rsidRPr="00E20476">
        <w:rPr>
          <w:rStyle w:val="FontStyle12"/>
          <w:u w:val="single"/>
        </w:rPr>
        <w:t>.</w:t>
      </w:r>
      <w:proofErr w:type="spellStart"/>
      <w:r w:rsidR="00397474" w:rsidRPr="00E20476">
        <w:rPr>
          <w:rStyle w:val="FontStyle12"/>
          <w:u w:val="single"/>
          <w:lang w:val="en-US"/>
        </w:rPr>
        <w:t>ru</w:t>
      </w:r>
      <w:proofErr w:type="spellEnd"/>
      <w:r w:rsidR="00397474" w:rsidRPr="00397474">
        <w:rPr>
          <w:rStyle w:val="FontStyle12"/>
        </w:rPr>
        <w:t xml:space="preserve"> </w:t>
      </w:r>
      <w:r w:rsidR="00397474">
        <w:rPr>
          <w:rStyle w:val="FontStyle12"/>
        </w:rPr>
        <w:t>, л</w:t>
      </w:r>
      <w:r w:rsidRPr="0069687A">
        <w:rPr>
          <w:rStyle w:val="FontStyle12"/>
        </w:rPr>
        <w:t>ибо</w:t>
      </w:r>
      <w:r w:rsidR="00397474">
        <w:rPr>
          <w:rStyle w:val="FontStyle12"/>
        </w:rPr>
        <w:t xml:space="preserve"> заместителю главного врача по медицинской части Оганян Тамаре Леонтьевне</w:t>
      </w:r>
      <w:r w:rsidRPr="0069687A">
        <w:rPr>
          <w:rStyle w:val="FontStyle12"/>
        </w:rPr>
        <w:t xml:space="preserve"> </w:t>
      </w:r>
      <w:r w:rsidR="00397474">
        <w:rPr>
          <w:rStyle w:val="FontStyle12"/>
        </w:rPr>
        <w:t>, телефон: (8617) 64-44-78</w:t>
      </w:r>
      <w:r w:rsidRPr="0069687A">
        <w:rPr>
          <w:rStyle w:val="FontStyle12"/>
        </w:rPr>
        <w:t>. Второй экземпл</w:t>
      </w:r>
      <w:r w:rsidR="0098173F">
        <w:rPr>
          <w:rStyle w:val="FontStyle12"/>
        </w:rPr>
        <w:t xml:space="preserve">яр остается на руках у </w:t>
      </w:r>
      <w:proofErr w:type="gramStart"/>
      <w:r w:rsidR="0098173F">
        <w:rPr>
          <w:rStyle w:val="FontStyle12"/>
        </w:rPr>
        <w:t>подавшего</w:t>
      </w:r>
      <w:proofErr w:type="gramEnd"/>
      <w:r w:rsidRPr="0069687A">
        <w:rPr>
          <w:rStyle w:val="FontStyle12"/>
        </w:rPr>
        <w:t xml:space="preserve"> жалобу.</w:t>
      </w:r>
    </w:p>
    <w:p w:rsidR="00240165" w:rsidRPr="0069687A" w:rsidRDefault="00240165" w:rsidP="00240165">
      <w:pPr>
        <w:pStyle w:val="Style2"/>
        <w:widowControl/>
        <w:spacing w:line="274" w:lineRule="exact"/>
        <w:jc w:val="both"/>
        <w:rPr>
          <w:rStyle w:val="FontStyle12"/>
        </w:rPr>
      </w:pPr>
      <w:r w:rsidRPr="0069687A">
        <w:rPr>
          <w:rStyle w:val="FontStyle12"/>
        </w:rPr>
        <w:t>Обращение (жалоба) должна содержать конкретную информацию, вопросы и четко сформулированные требования, подпись гражданина с указанием фамилии, имени, отчества, данные о месте жительства, контактный телефон.</w:t>
      </w:r>
    </w:p>
    <w:p w:rsidR="00240165" w:rsidRPr="0069687A" w:rsidRDefault="00240165" w:rsidP="00240165">
      <w:pPr>
        <w:pStyle w:val="Style2"/>
        <w:widowControl/>
        <w:spacing w:line="274" w:lineRule="exact"/>
        <w:rPr>
          <w:rStyle w:val="FontStyle12"/>
        </w:rPr>
      </w:pPr>
      <w:r w:rsidRPr="0069687A">
        <w:rPr>
          <w:rStyle w:val="FontStyle12"/>
        </w:rPr>
        <w:t>Информация о номерах телефонов горячих линий, а также адресах электронной почты контролирующих органов: УЗ города Новороссийска, МЗ КК, Службы по надзору в сфере защиты прав потребителей и благополучия человека по Краснодарскому краю, находятся на главном стенде поликлиники</w:t>
      </w:r>
      <w:r w:rsidR="0098173F">
        <w:rPr>
          <w:rStyle w:val="FontStyle12"/>
        </w:rPr>
        <w:t xml:space="preserve"> и  на сайте учреждения</w:t>
      </w:r>
      <w:r w:rsidRPr="0069687A">
        <w:rPr>
          <w:rStyle w:val="FontStyle12"/>
        </w:rPr>
        <w:t>.</w:t>
      </w:r>
    </w:p>
    <w:p w:rsidR="00240165" w:rsidRPr="0069687A" w:rsidRDefault="00CE395D" w:rsidP="00240165">
      <w:pPr>
        <w:pStyle w:val="Style1"/>
        <w:widowControl/>
        <w:numPr>
          <w:ilvl w:val="0"/>
          <w:numId w:val="13"/>
        </w:numPr>
        <w:tabs>
          <w:tab w:val="left" w:pos="432"/>
        </w:tabs>
        <w:spacing w:line="274" w:lineRule="exact"/>
        <w:jc w:val="both"/>
        <w:rPr>
          <w:rStyle w:val="FontStyle12"/>
        </w:rPr>
      </w:pPr>
      <w:r>
        <w:rPr>
          <w:rStyle w:val="FontStyle12"/>
        </w:rPr>
        <w:t>В случа</w:t>
      </w:r>
      <w:r w:rsidR="00BB334F">
        <w:rPr>
          <w:rStyle w:val="FontStyle12"/>
        </w:rPr>
        <w:t>е</w:t>
      </w:r>
      <w:proofErr w:type="gramStart"/>
      <w:r w:rsidR="0098173F">
        <w:rPr>
          <w:rStyle w:val="FontStyle12"/>
        </w:rPr>
        <w:t>,</w:t>
      </w:r>
      <w:proofErr w:type="gramEnd"/>
      <w:r w:rsidR="0098173F">
        <w:rPr>
          <w:rStyle w:val="FontStyle12"/>
        </w:rPr>
        <w:t xml:space="preserve"> </w:t>
      </w:r>
      <w:r w:rsidR="009F4006" w:rsidRPr="0069687A">
        <w:rPr>
          <w:rStyle w:val="FontStyle12"/>
        </w:rPr>
        <w:t xml:space="preserve"> </w:t>
      </w:r>
      <w:r w:rsidR="00240165" w:rsidRPr="0069687A">
        <w:rPr>
          <w:rStyle w:val="FontStyle12"/>
        </w:rPr>
        <w:t>если в обращении содержатся вопросы, решение которых не входит в компетенцию должностного лица, гражданину дается разъяснение, куда и в каком порядке ему следует обратиться.</w:t>
      </w:r>
    </w:p>
    <w:p w:rsidR="00240165" w:rsidRPr="0069687A" w:rsidRDefault="00240165" w:rsidP="00240165">
      <w:pPr>
        <w:pStyle w:val="Style1"/>
        <w:widowControl/>
        <w:numPr>
          <w:ilvl w:val="0"/>
          <w:numId w:val="13"/>
        </w:numPr>
        <w:tabs>
          <w:tab w:val="left" w:pos="432"/>
        </w:tabs>
        <w:spacing w:line="274" w:lineRule="exact"/>
        <w:jc w:val="both"/>
        <w:rPr>
          <w:rStyle w:val="FontStyle12"/>
        </w:rPr>
      </w:pPr>
      <w:proofErr w:type="gramStart"/>
      <w:r w:rsidRPr="0069687A">
        <w:rPr>
          <w:rStyle w:val="FontStyle12"/>
        </w:rPr>
        <w:t>Гражданин в своем письменном обращении в обязательном порядке указывает либо наименование учреждения,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240165" w:rsidRPr="0069687A" w:rsidRDefault="00240165" w:rsidP="00240165">
      <w:pPr>
        <w:pStyle w:val="Style1"/>
        <w:widowControl/>
        <w:numPr>
          <w:ilvl w:val="0"/>
          <w:numId w:val="13"/>
        </w:numPr>
        <w:tabs>
          <w:tab w:val="left" w:pos="432"/>
        </w:tabs>
        <w:spacing w:line="274" w:lineRule="exact"/>
        <w:rPr>
          <w:rStyle w:val="FontStyle12"/>
        </w:rPr>
      </w:pPr>
      <w:r w:rsidRPr="0069687A">
        <w:rPr>
          <w:rStyle w:val="FontStyle12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40165" w:rsidRPr="0069687A" w:rsidRDefault="00240165" w:rsidP="00240165">
      <w:pPr>
        <w:pStyle w:val="Style1"/>
        <w:widowControl/>
        <w:numPr>
          <w:ilvl w:val="0"/>
          <w:numId w:val="13"/>
        </w:numPr>
        <w:tabs>
          <w:tab w:val="left" w:pos="432"/>
        </w:tabs>
        <w:spacing w:line="274" w:lineRule="exact"/>
        <w:rPr>
          <w:rStyle w:val="FontStyle12"/>
        </w:rPr>
      </w:pPr>
      <w:r w:rsidRPr="0069687A">
        <w:rPr>
          <w:rStyle w:val="FontStyle12"/>
        </w:rPr>
        <w:t>Письменное обращение, поступившее администрации поликлиники, рассматривается в течение 5 дней со дня его регистрации.</w:t>
      </w:r>
    </w:p>
    <w:p w:rsidR="00240165" w:rsidRPr="0069687A" w:rsidRDefault="00240165" w:rsidP="00240165">
      <w:pPr>
        <w:pStyle w:val="Style1"/>
        <w:widowControl/>
        <w:numPr>
          <w:ilvl w:val="0"/>
          <w:numId w:val="13"/>
        </w:numPr>
        <w:tabs>
          <w:tab w:val="left" w:pos="432"/>
        </w:tabs>
        <w:spacing w:line="274" w:lineRule="exact"/>
        <w:rPr>
          <w:rStyle w:val="FontStyle12"/>
        </w:rPr>
      </w:pPr>
      <w:r w:rsidRPr="0069687A">
        <w:rPr>
          <w:rStyle w:val="FontStyle12"/>
        </w:rPr>
        <w:t>Ответ на письменное обращение, поступившее в администрацию поликлиники, направляется по почтовому адресу, указанному в обращении.</w:t>
      </w:r>
    </w:p>
    <w:p w:rsidR="00240165" w:rsidRPr="0069687A" w:rsidRDefault="00240165" w:rsidP="00240165">
      <w:pPr>
        <w:pStyle w:val="Style3"/>
        <w:widowControl/>
        <w:spacing w:line="240" w:lineRule="exact"/>
        <w:ind w:left="1498"/>
      </w:pPr>
    </w:p>
    <w:p w:rsidR="00240165" w:rsidRPr="0069687A" w:rsidRDefault="00240165" w:rsidP="00240165">
      <w:pPr>
        <w:pStyle w:val="Style3"/>
        <w:widowControl/>
        <w:spacing w:before="72"/>
        <w:ind w:left="1498"/>
        <w:rPr>
          <w:rStyle w:val="FontStyle12"/>
        </w:rPr>
      </w:pPr>
      <w:r w:rsidRPr="0069687A">
        <w:rPr>
          <w:rStyle w:val="FontStyle12"/>
        </w:rPr>
        <w:t>5. Порядок получения информации о состоянии здоровья пациента</w:t>
      </w:r>
    </w:p>
    <w:p w:rsidR="00240165" w:rsidRPr="0069687A" w:rsidRDefault="00240165" w:rsidP="00240165">
      <w:pPr>
        <w:pStyle w:val="Style1"/>
        <w:widowControl/>
        <w:spacing w:line="240" w:lineRule="exact"/>
      </w:pPr>
    </w:p>
    <w:p w:rsidR="00240165" w:rsidRPr="0069687A" w:rsidRDefault="00240165" w:rsidP="00240165">
      <w:pPr>
        <w:pStyle w:val="Style1"/>
        <w:widowControl/>
        <w:tabs>
          <w:tab w:val="left" w:pos="643"/>
        </w:tabs>
        <w:spacing w:before="34" w:line="278" w:lineRule="exact"/>
        <w:rPr>
          <w:rStyle w:val="FontStyle12"/>
        </w:rPr>
      </w:pPr>
      <w:r w:rsidRPr="0069687A">
        <w:rPr>
          <w:rStyle w:val="FontStyle12"/>
        </w:rPr>
        <w:t>5.1.</w:t>
      </w:r>
      <w:r w:rsidRPr="0069687A">
        <w:rPr>
          <w:rStyle w:val="FontStyle12"/>
        </w:rPr>
        <w:tab/>
        <w:t>Информация о состоянии здоровья предоставляется пациенту в доступной,</w:t>
      </w:r>
      <w:r w:rsidRPr="0069687A">
        <w:rPr>
          <w:rStyle w:val="FontStyle12"/>
        </w:rPr>
        <w:br/>
        <w:t>соответствующей требованиям медицинской этики и де</w:t>
      </w:r>
      <w:r w:rsidR="00520BBC">
        <w:rPr>
          <w:rStyle w:val="FontStyle12"/>
        </w:rPr>
        <w:t xml:space="preserve">онтологии форме лечащим врачом, </w:t>
      </w:r>
      <w:r w:rsidRPr="0069687A">
        <w:rPr>
          <w:rStyle w:val="FontStyle12"/>
        </w:rPr>
        <w:t>заведующим отделением или иными должностными лицами организации здравоохранения.</w:t>
      </w:r>
      <w:r w:rsidRPr="0069687A">
        <w:rPr>
          <w:rStyle w:val="FontStyle12"/>
        </w:rPr>
        <w:br/>
        <w:t xml:space="preserve">Она должна содержать сведения о результатах обследования, </w:t>
      </w:r>
      <w:r w:rsidR="0028600A">
        <w:rPr>
          <w:rStyle w:val="FontStyle12"/>
        </w:rPr>
        <w:t xml:space="preserve">наличии заболевания, диагнозе и </w:t>
      </w:r>
      <w:r w:rsidRPr="0069687A">
        <w:rPr>
          <w:rStyle w:val="FontStyle12"/>
        </w:rPr>
        <w:t xml:space="preserve">прогнозе, методах обследования и лечения, связанном с </w:t>
      </w:r>
      <w:r w:rsidR="0028600A">
        <w:rPr>
          <w:rStyle w:val="FontStyle12"/>
        </w:rPr>
        <w:t xml:space="preserve">ними риске, возможных вариантах </w:t>
      </w:r>
      <w:r w:rsidRPr="0069687A">
        <w:rPr>
          <w:rStyle w:val="FontStyle12"/>
        </w:rPr>
        <w:t>медицинского вмешательств</w:t>
      </w:r>
      <w:r w:rsidR="0028600A">
        <w:rPr>
          <w:rStyle w:val="FontStyle12"/>
        </w:rPr>
        <w:t xml:space="preserve">а и их последствиях, а также  о </w:t>
      </w:r>
      <w:r w:rsidRPr="0069687A">
        <w:rPr>
          <w:rStyle w:val="FontStyle12"/>
        </w:rPr>
        <w:lastRenderedPageBreak/>
        <w:t>результатах проведенного лечения</w:t>
      </w:r>
      <w:r w:rsidRPr="0069687A">
        <w:rPr>
          <w:rStyle w:val="FontStyle12"/>
        </w:rPr>
        <w:br/>
        <w:t>и возможных осложнениях. Информация о состоянии здоровья пациента сообщается членам</w:t>
      </w:r>
      <w:r w:rsidR="0028600A">
        <w:rPr>
          <w:rStyle w:val="FontStyle12"/>
        </w:rPr>
        <w:t xml:space="preserve"> </w:t>
      </w:r>
      <w:r w:rsidRPr="0069687A">
        <w:rPr>
          <w:rStyle w:val="FontStyle12"/>
        </w:rPr>
        <w:t xml:space="preserve">его семьи, если пациент не запретил сообщать им об этом или </w:t>
      </w:r>
      <w:r w:rsidR="0028600A">
        <w:rPr>
          <w:rStyle w:val="FontStyle12"/>
        </w:rPr>
        <w:t xml:space="preserve">не назначил лицо, которому </w:t>
      </w:r>
      <w:r w:rsidRPr="0069687A">
        <w:rPr>
          <w:rStyle w:val="FontStyle12"/>
        </w:rPr>
        <w:t>должна быть передана такая информация.</w:t>
      </w:r>
    </w:p>
    <w:p w:rsidR="00240165" w:rsidRPr="0069687A" w:rsidRDefault="00240165" w:rsidP="00240165">
      <w:pPr>
        <w:pStyle w:val="Style1"/>
        <w:widowControl/>
        <w:numPr>
          <w:ilvl w:val="0"/>
          <w:numId w:val="14"/>
        </w:numPr>
        <w:tabs>
          <w:tab w:val="left" w:pos="427"/>
        </w:tabs>
        <w:spacing w:before="274" w:line="274" w:lineRule="exact"/>
        <w:jc w:val="both"/>
        <w:rPr>
          <w:rStyle w:val="FontStyle12"/>
        </w:rPr>
      </w:pPr>
      <w:r w:rsidRPr="0069687A">
        <w:rPr>
          <w:rStyle w:val="FontStyle12"/>
        </w:rPr>
        <w:t>В отношении пациентов, по состоянию здоровья неспособных принять осознанное решение, - супругу, супруге, а при его (ее) отсутствии - близким родственникам.</w:t>
      </w:r>
    </w:p>
    <w:p w:rsidR="00240165" w:rsidRPr="0069687A" w:rsidRDefault="00240165" w:rsidP="00240165">
      <w:pPr>
        <w:pStyle w:val="Style1"/>
        <w:widowControl/>
        <w:numPr>
          <w:ilvl w:val="0"/>
          <w:numId w:val="14"/>
        </w:numPr>
        <w:tabs>
          <w:tab w:val="left" w:pos="427"/>
        </w:tabs>
        <w:spacing w:before="274" w:line="278" w:lineRule="exact"/>
        <w:jc w:val="both"/>
        <w:rPr>
          <w:rStyle w:val="FontStyle12"/>
        </w:rPr>
      </w:pPr>
      <w:r w:rsidRPr="0069687A">
        <w:rPr>
          <w:rStyle w:val="FontStyle12"/>
        </w:rPr>
        <w:t>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240165" w:rsidRPr="008E246A" w:rsidRDefault="00240165" w:rsidP="008E246A">
      <w:pPr>
        <w:pStyle w:val="Style1"/>
        <w:widowControl/>
        <w:numPr>
          <w:ilvl w:val="0"/>
          <w:numId w:val="14"/>
        </w:numPr>
        <w:tabs>
          <w:tab w:val="left" w:pos="427"/>
        </w:tabs>
        <w:spacing w:before="288"/>
        <w:rPr>
          <w:rStyle w:val="FontStyle12"/>
        </w:rPr>
      </w:pPr>
      <w:r w:rsidRPr="0069687A">
        <w:rPr>
          <w:rStyle w:val="FontStyle12"/>
        </w:rPr>
        <w:t>Информация, содержащаяся в медицинской документации, составляет врачебную тайну и</w:t>
      </w:r>
      <w:r w:rsidR="008E246A">
        <w:rPr>
          <w:rStyle w:val="FontStyle12"/>
        </w:rPr>
        <w:t xml:space="preserve"> </w:t>
      </w:r>
      <w:r w:rsidRPr="0069687A">
        <w:rPr>
          <w:rStyle w:val="FontStyle12"/>
        </w:rPr>
        <w:t>может предоставляться без согласия пациента только по основаниям, предусмотренным законодательными актами.</w:t>
      </w:r>
    </w:p>
    <w:p w:rsidR="00D76A03" w:rsidRPr="008E246A" w:rsidRDefault="00D76A03" w:rsidP="00240165">
      <w:pPr>
        <w:pStyle w:val="Style4"/>
        <w:widowControl/>
        <w:spacing w:before="29"/>
        <w:ind w:right="62"/>
        <w:rPr>
          <w:rStyle w:val="FontStyle12"/>
        </w:rPr>
      </w:pPr>
    </w:p>
    <w:p w:rsidR="00D76A03" w:rsidRPr="0069687A" w:rsidRDefault="00D76A03" w:rsidP="00D76A03">
      <w:pPr>
        <w:pStyle w:val="Style1"/>
        <w:widowControl/>
        <w:tabs>
          <w:tab w:val="left" w:pos="240"/>
        </w:tabs>
        <w:spacing w:before="53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6.</w:t>
      </w:r>
      <w:r w:rsidRPr="0069687A">
        <w:rPr>
          <w:rStyle w:val="FontStyle11"/>
          <w:sz w:val="24"/>
          <w:szCs w:val="24"/>
        </w:rPr>
        <w:tab/>
        <w:t>Порядок выдачи справок, выписок из медицинской документации пациенту или другим</w:t>
      </w:r>
      <w:r w:rsidRPr="0069687A">
        <w:rPr>
          <w:rStyle w:val="FontStyle11"/>
          <w:sz w:val="24"/>
          <w:szCs w:val="24"/>
        </w:rPr>
        <w:br/>
        <w:t>лицам.</w:t>
      </w:r>
    </w:p>
    <w:p w:rsidR="00D76A03" w:rsidRPr="0069687A" w:rsidRDefault="00D76A03" w:rsidP="00D76A03">
      <w:pPr>
        <w:pStyle w:val="Style1"/>
        <w:widowControl/>
        <w:numPr>
          <w:ilvl w:val="0"/>
          <w:numId w:val="15"/>
        </w:numPr>
        <w:tabs>
          <w:tab w:val="left" w:pos="480"/>
        </w:tabs>
        <w:spacing w:before="274" w:line="274" w:lineRule="exact"/>
        <w:jc w:val="both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и социального развития Российской Федерации.</w:t>
      </w:r>
    </w:p>
    <w:p w:rsidR="00D76A03" w:rsidRPr="0069687A" w:rsidRDefault="00D76A03" w:rsidP="00D76A03">
      <w:pPr>
        <w:pStyle w:val="Style1"/>
        <w:widowControl/>
        <w:numPr>
          <w:ilvl w:val="0"/>
          <w:numId w:val="15"/>
        </w:numPr>
        <w:tabs>
          <w:tab w:val="left" w:pos="480"/>
        </w:tabs>
        <w:spacing w:before="283" w:line="274" w:lineRule="exact"/>
        <w:jc w:val="both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Документами, удостоверяющими временную нетрудоспособность больного, являются установленной формы листок нетрудоспособности или справка о временной нетрудоспособно</w:t>
      </w:r>
      <w:r w:rsidR="00BB334F">
        <w:rPr>
          <w:rStyle w:val="FontStyle11"/>
          <w:sz w:val="24"/>
          <w:szCs w:val="24"/>
        </w:rPr>
        <w:t>сти</w:t>
      </w:r>
      <w:r w:rsidRPr="0069687A">
        <w:rPr>
          <w:rStyle w:val="FontStyle11"/>
          <w:sz w:val="24"/>
          <w:szCs w:val="24"/>
        </w:rPr>
        <w:t xml:space="preserve">. Документы, удостоверяющие временную нетрудоспособность, а также выписки из медицинской документации выдаются лечащим врачом. Выдача и продление листка нетрудоспособности осуществляются врачом после личного осмотра и подтверждаются записью в амбулаторной карте, обосновывающей временное освобождение от работы. </w:t>
      </w:r>
    </w:p>
    <w:p w:rsidR="00D76A03" w:rsidRPr="0069687A" w:rsidRDefault="00D76A03" w:rsidP="00D76A03">
      <w:pPr>
        <w:pStyle w:val="Style1"/>
        <w:widowControl/>
        <w:numPr>
          <w:ilvl w:val="0"/>
          <w:numId w:val="15"/>
        </w:numPr>
        <w:tabs>
          <w:tab w:val="left" w:pos="480"/>
        </w:tabs>
        <w:spacing w:before="274" w:line="274" w:lineRule="exact"/>
        <w:jc w:val="both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За необоснованную выдачу, неправильное оформление листка нетрудоспособности (справки) врачи, которым предоставлено право их выдачи, привлекаются к ответственности в установленном законодательством порядке.</w:t>
      </w:r>
    </w:p>
    <w:p w:rsidR="00D76A03" w:rsidRPr="0069687A" w:rsidRDefault="00D76A03" w:rsidP="00D76A03">
      <w:pPr>
        <w:pStyle w:val="Style1"/>
        <w:widowControl/>
        <w:spacing w:line="240" w:lineRule="exact"/>
      </w:pPr>
    </w:p>
    <w:p w:rsidR="00D76A03" w:rsidRPr="0069687A" w:rsidRDefault="00D76A03" w:rsidP="00D76A03">
      <w:pPr>
        <w:pStyle w:val="Style1"/>
        <w:widowControl/>
        <w:tabs>
          <w:tab w:val="left" w:pos="624"/>
        </w:tabs>
        <w:spacing w:before="38" w:line="274" w:lineRule="exact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6.4.</w:t>
      </w:r>
      <w:r w:rsidRPr="0069687A">
        <w:rPr>
          <w:rStyle w:val="FontStyle11"/>
          <w:sz w:val="24"/>
          <w:szCs w:val="24"/>
        </w:rPr>
        <w:tab/>
        <w:t>Полученные пациентом листки нетрудоспособности и справки о временной</w:t>
      </w:r>
      <w:r w:rsidRPr="0069687A">
        <w:rPr>
          <w:rStyle w:val="FontStyle11"/>
          <w:sz w:val="24"/>
          <w:szCs w:val="24"/>
        </w:rPr>
        <w:br/>
        <w:t>нетрудоспособности должны быть заверены печатями установленного образца.</w:t>
      </w:r>
    </w:p>
    <w:p w:rsidR="00D76A03" w:rsidRPr="0069687A" w:rsidRDefault="00D76A03" w:rsidP="00D76A03">
      <w:pPr>
        <w:pStyle w:val="Style2"/>
        <w:widowControl/>
        <w:spacing w:line="240" w:lineRule="exact"/>
        <w:jc w:val="both"/>
      </w:pPr>
    </w:p>
    <w:p w:rsidR="00D76A03" w:rsidRPr="0069687A" w:rsidRDefault="00D76A03" w:rsidP="00D76A03">
      <w:pPr>
        <w:pStyle w:val="Style2"/>
        <w:widowControl/>
        <w:spacing w:before="29"/>
        <w:jc w:val="both"/>
        <w:rPr>
          <w:rStyle w:val="FontStyle11"/>
          <w:sz w:val="24"/>
          <w:szCs w:val="24"/>
        </w:rPr>
      </w:pPr>
      <w:proofErr w:type="gramStart"/>
      <w:r w:rsidRPr="0069687A">
        <w:rPr>
          <w:rStyle w:val="FontStyle11"/>
          <w:sz w:val="24"/>
          <w:szCs w:val="24"/>
        </w:rPr>
        <w:t>6.5 Копия медицинской карты или Выписки из медицинской выдаются на основани</w:t>
      </w:r>
      <w:r w:rsidR="00E84361">
        <w:rPr>
          <w:rStyle w:val="FontStyle11"/>
          <w:sz w:val="24"/>
          <w:szCs w:val="24"/>
        </w:rPr>
        <w:t>и письменного заявления пациента</w:t>
      </w:r>
      <w:r w:rsidRPr="0069687A">
        <w:rPr>
          <w:rStyle w:val="FontStyle11"/>
          <w:sz w:val="24"/>
          <w:szCs w:val="24"/>
        </w:rPr>
        <w:t xml:space="preserve"> или уполномоченного лица, при наличии документа, удостоверяющего личность заявите</w:t>
      </w:r>
      <w:r w:rsidR="00E84361">
        <w:rPr>
          <w:rStyle w:val="FontStyle11"/>
          <w:sz w:val="24"/>
          <w:szCs w:val="24"/>
        </w:rPr>
        <w:t>ля, в течение 2-х рабочих дней.</w:t>
      </w:r>
      <w:proofErr w:type="gramEnd"/>
    </w:p>
    <w:p w:rsidR="00D76A03" w:rsidRPr="0069687A" w:rsidRDefault="00D76A03" w:rsidP="00D76A03">
      <w:pPr>
        <w:pStyle w:val="Style1"/>
        <w:widowControl/>
        <w:spacing w:line="240" w:lineRule="exact"/>
      </w:pPr>
    </w:p>
    <w:p w:rsidR="00D76A03" w:rsidRPr="0069687A" w:rsidRDefault="00D76A03" w:rsidP="00D76A03">
      <w:pPr>
        <w:pStyle w:val="Style1"/>
        <w:widowControl/>
        <w:tabs>
          <w:tab w:val="left" w:pos="240"/>
        </w:tabs>
        <w:spacing w:before="62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7.</w:t>
      </w:r>
      <w:r w:rsidRPr="0069687A">
        <w:rPr>
          <w:rStyle w:val="FontStyle11"/>
          <w:sz w:val="24"/>
          <w:szCs w:val="24"/>
        </w:rPr>
        <w:tab/>
        <w:t>График работы поликлиники и ее должностных лиц</w:t>
      </w:r>
    </w:p>
    <w:p w:rsidR="00D76A03" w:rsidRPr="0069687A" w:rsidRDefault="00D76A03" w:rsidP="00D76A03">
      <w:pPr>
        <w:pStyle w:val="Style1"/>
        <w:widowControl/>
        <w:numPr>
          <w:ilvl w:val="0"/>
          <w:numId w:val="16"/>
        </w:numPr>
        <w:tabs>
          <w:tab w:val="left" w:pos="446"/>
        </w:tabs>
        <w:spacing w:before="278" w:line="278" w:lineRule="exact"/>
        <w:ind w:right="29"/>
        <w:jc w:val="both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График работы поликлиники и ее должностных лиц определяется правилами внутреннего трудового распорядка поликлиники с учетом ограничений, установленных Трудовым кодексом Российской Федерации.</w:t>
      </w:r>
    </w:p>
    <w:p w:rsidR="00D76A03" w:rsidRPr="0069687A" w:rsidRDefault="00D76A03" w:rsidP="00D76A03">
      <w:pPr>
        <w:pStyle w:val="Style1"/>
        <w:widowControl/>
        <w:numPr>
          <w:ilvl w:val="0"/>
          <w:numId w:val="16"/>
        </w:numPr>
        <w:tabs>
          <w:tab w:val="left" w:pos="446"/>
        </w:tabs>
        <w:spacing w:before="269" w:line="278" w:lineRule="exact"/>
        <w:ind w:right="24"/>
        <w:jc w:val="both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Режим работы поликлиники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D76A03" w:rsidRPr="0069687A" w:rsidRDefault="00D76A03" w:rsidP="00D76A03">
      <w:pPr>
        <w:pStyle w:val="Style1"/>
        <w:widowControl/>
        <w:numPr>
          <w:ilvl w:val="0"/>
          <w:numId w:val="16"/>
        </w:numPr>
        <w:tabs>
          <w:tab w:val="left" w:pos="446"/>
        </w:tabs>
        <w:spacing w:before="278" w:line="278" w:lineRule="exact"/>
        <w:ind w:right="29"/>
        <w:jc w:val="both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lastRenderedPageBreak/>
        <w:t>Индивидуальные нормы нагрузки персонала (график работы) устанавливаются главным врачом в соответствии с типовыми должностными инструкциями персонала организации здравоохранения и по согласованию с профсоюзными органами. График и режим работы утверждаются главным врачом.</w:t>
      </w:r>
    </w:p>
    <w:p w:rsidR="00D76A03" w:rsidRPr="0069687A" w:rsidRDefault="00D76A03" w:rsidP="00D76A03">
      <w:pPr>
        <w:pStyle w:val="Style1"/>
        <w:widowControl/>
        <w:spacing w:line="240" w:lineRule="exact"/>
      </w:pPr>
    </w:p>
    <w:p w:rsidR="00D76A03" w:rsidRPr="0069687A" w:rsidRDefault="00D76A03" w:rsidP="00D76A03">
      <w:pPr>
        <w:pStyle w:val="Style1"/>
        <w:widowControl/>
        <w:tabs>
          <w:tab w:val="left" w:pos="240"/>
        </w:tabs>
        <w:spacing w:before="53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8.</w:t>
      </w:r>
      <w:r w:rsidRPr="0069687A">
        <w:rPr>
          <w:rStyle w:val="FontStyle11"/>
          <w:sz w:val="24"/>
          <w:szCs w:val="24"/>
        </w:rPr>
        <w:tab/>
        <w:t>Информация о перечне видов платных медицинских услуг и порядке их оказания.</w:t>
      </w:r>
    </w:p>
    <w:p w:rsidR="00D76A03" w:rsidRPr="0098173F" w:rsidRDefault="00D76A03" w:rsidP="00D76A03">
      <w:pPr>
        <w:pStyle w:val="Style3"/>
        <w:widowControl/>
        <w:numPr>
          <w:ilvl w:val="0"/>
          <w:numId w:val="17"/>
        </w:numPr>
        <w:tabs>
          <w:tab w:val="left" w:pos="547"/>
        </w:tabs>
        <w:spacing w:before="274"/>
        <w:jc w:val="left"/>
        <w:rPr>
          <w:rStyle w:val="FontStyle11"/>
          <w:sz w:val="24"/>
          <w:szCs w:val="24"/>
        </w:rPr>
      </w:pPr>
      <w:proofErr w:type="gramStart"/>
      <w:r w:rsidRPr="0098173F">
        <w:rPr>
          <w:rStyle w:val="FontStyle11"/>
          <w:sz w:val="24"/>
          <w:szCs w:val="24"/>
        </w:rPr>
        <w:t>П</w:t>
      </w:r>
      <w:r w:rsidR="0098173F">
        <w:rPr>
          <w:rStyle w:val="FontStyle11"/>
          <w:sz w:val="24"/>
          <w:szCs w:val="24"/>
        </w:rPr>
        <w:t>латные медицинские услуги в МАУ  "</w:t>
      </w:r>
      <w:r w:rsidRPr="0098173F">
        <w:rPr>
          <w:rStyle w:val="FontStyle11"/>
          <w:sz w:val="24"/>
          <w:szCs w:val="24"/>
        </w:rPr>
        <w:t>СП</w:t>
      </w:r>
      <w:r w:rsidR="0098173F">
        <w:rPr>
          <w:rStyle w:val="FontStyle11"/>
          <w:sz w:val="24"/>
          <w:szCs w:val="24"/>
        </w:rPr>
        <w:t xml:space="preserve"> №1" УЗА</w:t>
      </w:r>
      <w:r w:rsidRPr="0098173F">
        <w:rPr>
          <w:rStyle w:val="FontStyle11"/>
          <w:sz w:val="24"/>
          <w:szCs w:val="24"/>
        </w:rPr>
        <w:t xml:space="preserve"> г. Новороссийска оказываются в соответствии с Постановлением Правительства Российской Федерации от 4 октября 2012 г. № 1006 «Об утверждении правил предоставления медицинскими  организациями платных медицинских услуг», Федеральным законом Российской Федерации от 21 ноября 2011 года № 323-ФЗ «Об основах охраны здоровья граждан в Российской Федерации».</w:t>
      </w:r>
      <w:proofErr w:type="gramEnd"/>
    </w:p>
    <w:p w:rsidR="009B73F5" w:rsidRPr="0069687A" w:rsidRDefault="00D76A03" w:rsidP="009B73F5">
      <w:pPr>
        <w:pStyle w:val="Style1"/>
        <w:widowControl/>
        <w:spacing w:before="53"/>
        <w:jc w:val="both"/>
        <w:rPr>
          <w:rStyle w:val="FontStyle11"/>
          <w:sz w:val="24"/>
          <w:szCs w:val="24"/>
        </w:rPr>
      </w:pPr>
      <w:r w:rsidRPr="0098173F">
        <w:rPr>
          <w:rStyle w:val="FontStyle11"/>
          <w:sz w:val="24"/>
          <w:szCs w:val="24"/>
        </w:rPr>
        <w:t>Оказание платных медицинских услуг (далее платные услуги) нас</w:t>
      </w:r>
      <w:r w:rsidR="0098173F">
        <w:rPr>
          <w:rStyle w:val="FontStyle11"/>
          <w:sz w:val="24"/>
          <w:szCs w:val="24"/>
        </w:rPr>
        <w:t>елению города организуется в МАУ "</w:t>
      </w:r>
      <w:r w:rsidRPr="0098173F">
        <w:rPr>
          <w:rStyle w:val="FontStyle11"/>
          <w:sz w:val="24"/>
          <w:szCs w:val="24"/>
        </w:rPr>
        <w:t>СП</w:t>
      </w:r>
      <w:r w:rsidR="0098173F">
        <w:rPr>
          <w:rStyle w:val="FontStyle11"/>
          <w:sz w:val="24"/>
          <w:szCs w:val="24"/>
        </w:rPr>
        <w:t xml:space="preserve"> №1</w:t>
      </w:r>
      <w:r w:rsidRPr="0098173F">
        <w:rPr>
          <w:rStyle w:val="FontStyle11"/>
          <w:sz w:val="24"/>
          <w:szCs w:val="24"/>
        </w:rPr>
        <w:t>" УЗА г. Новороссийска с целью более полного удовлетворения спроса населения на</w:t>
      </w:r>
      <w:r w:rsidR="007A2EFE">
        <w:rPr>
          <w:rStyle w:val="FontStyle11"/>
          <w:sz w:val="24"/>
          <w:szCs w:val="24"/>
        </w:rPr>
        <w:t xml:space="preserve"> отдельные виды </w:t>
      </w:r>
      <w:r w:rsidR="00480715">
        <w:rPr>
          <w:rStyle w:val="FontStyle11"/>
          <w:sz w:val="24"/>
          <w:szCs w:val="24"/>
        </w:rPr>
        <w:t xml:space="preserve"> стоматологических терапевтических</w:t>
      </w:r>
      <w:r w:rsidRPr="0098173F">
        <w:rPr>
          <w:rStyle w:val="FontStyle11"/>
          <w:sz w:val="24"/>
          <w:szCs w:val="24"/>
        </w:rPr>
        <w:t>,</w:t>
      </w:r>
      <w:r w:rsidR="007A2EFE">
        <w:rPr>
          <w:rStyle w:val="FontStyle11"/>
          <w:sz w:val="24"/>
          <w:szCs w:val="24"/>
        </w:rPr>
        <w:t xml:space="preserve"> хирургических, </w:t>
      </w:r>
      <w:r w:rsidR="009B73F5" w:rsidRPr="0098173F">
        <w:rPr>
          <w:rStyle w:val="FontStyle11"/>
          <w:sz w:val="24"/>
          <w:szCs w:val="24"/>
        </w:rPr>
        <w:t xml:space="preserve"> лечебно-диагностических услуг, также ока</w:t>
      </w:r>
      <w:r w:rsidR="00480715">
        <w:rPr>
          <w:rStyle w:val="FontStyle11"/>
          <w:sz w:val="24"/>
          <w:szCs w:val="24"/>
        </w:rPr>
        <w:t>зываются услуги, не входящие в Т</w:t>
      </w:r>
      <w:r w:rsidR="009B73F5" w:rsidRPr="0098173F">
        <w:rPr>
          <w:rStyle w:val="FontStyle11"/>
          <w:sz w:val="24"/>
          <w:szCs w:val="24"/>
        </w:rPr>
        <w:t>ерриториальную программу. Оказание платных услуг производится сверх установленного гарантированного объема, определенного утвержденной Территориальной программой.</w:t>
      </w:r>
    </w:p>
    <w:p w:rsidR="009B73F5" w:rsidRPr="0069687A" w:rsidRDefault="00B04098" w:rsidP="00B04098">
      <w:pPr>
        <w:pStyle w:val="Style2"/>
        <w:widowControl/>
        <w:tabs>
          <w:tab w:val="left" w:pos="432"/>
        </w:tabs>
        <w:spacing w:before="288" w:line="269" w:lineRule="exact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8.2 </w:t>
      </w:r>
      <w:r w:rsidR="009B73F5" w:rsidRPr="0069687A">
        <w:rPr>
          <w:rStyle w:val="FontStyle11"/>
          <w:sz w:val="24"/>
          <w:szCs w:val="24"/>
        </w:rPr>
        <w:t>Платные услуги населению осуществляются в рамках договоров с гражданами на оказание медицинских услуг, на основании документа удосто</w:t>
      </w:r>
      <w:r w:rsidR="006A20AC">
        <w:rPr>
          <w:rStyle w:val="FontStyle11"/>
          <w:sz w:val="24"/>
          <w:szCs w:val="24"/>
        </w:rPr>
        <w:t>веряющего личность пациента.</w:t>
      </w:r>
    </w:p>
    <w:p w:rsidR="009B73F5" w:rsidRPr="0069687A" w:rsidRDefault="009B73F5" w:rsidP="009B73F5">
      <w:pPr>
        <w:pStyle w:val="Style2"/>
        <w:widowControl/>
        <w:numPr>
          <w:ilvl w:val="0"/>
          <w:numId w:val="18"/>
        </w:numPr>
        <w:tabs>
          <w:tab w:val="left" w:pos="432"/>
        </w:tabs>
        <w:spacing w:before="288" w:line="274" w:lineRule="exact"/>
        <w:jc w:val="both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Предоставление платных услуг населению осуществляется на основании лицензии на осуществление медицинской деятельнос</w:t>
      </w:r>
      <w:r w:rsidR="0069687A">
        <w:rPr>
          <w:rStyle w:val="FontStyle11"/>
          <w:sz w:val="24"/>
          <w:szCs w:val="24"/>
        </w:rPr>
        <w:t>ти ЛО-23-01-00</w:t>
      </w:r>
      <w:r w:rsidR="008428D4">
        <w:rPr>
          <w:rStyle w:val="FontStyle11"/>
          <w:sz w:val="24"/>
          <w:szCs w:val="24"/>
        </w:rPr>
        <w:t>8536</w:t>
      </w:r>
      <w:r w:rsidR="0069687A">
        <w:rPr>
          <w:rStyle w:val="FontStyle11"/>
          <w:sz w:val="24"/>
          <w:szCs w:val="24"/>
        </w:rPr>
        <w:t xml:space="preserve"> от 16.04.2015</w:t>
      </w:r>
      <w:r w:rsidRPr="0069687A">
        <w:rPr>
          <w:rStyle w:val="FontStyle11"/>
          <w:sz w:val="24"/>
          <w:szCs w:val="24"/>
        </w:rPr>
        <w:t xml:space="preserve"> года, </w:t>
      </w:r>
      <w:proofErr w:type="gramStart"/>
      <w:r w:rsidRPr="0069687A">
        <w:rPr>
          <w:rStyle w:val="FontStyle11"/>
          <w:sz w:val="24"/>
          <w:szCs w:val="24"/>
        </w:rPr>
        <w:t>бессрочная</w:t>
      </w:r>
      <w:proofErr w:type="gramEnd"/>
      <w:r w:rsidRPr="0069687A">
        <w:rPr>
          <w:rStyle w:val="FontStyle11"/>
          <w:sz w:val="24"/>
          <w:szCs w:val="24"/>
        </w:rPr>
        <w:t>.</w:t>
      </w:r>
    </w:p>
    <w:p w:rsidR="009B73F5" w:rsidRPr="0069687A" w:rsidRDefault="009B73F5" w:rsidP="009B73F5">
      <w:pPr>
        <w:pStyle w:val="Style2"/>
        <w:widowControl/>
        <w:spacing w:line="240" w:lineRule="exact"/>
      </w:pPr>
    </w:p>
    <w:p w:rsidR="009B73F5" w:rsidRPr="0069687A" w:rsidRDefault="009B73F5" w:rsidP="000563CD">
      <w:pPr>
        <w:pStyle w:val="Style2"/>
        <w:widowControl/>
        <w:tabs>
          <w:tab w:val="left" w:pos="619"/>
        </w:tabs>
        <w:spacing w:before="34" w:line="274" w:lineRule="exact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8.</w:t>
      </w:r>
      <w:r w:rsidR="00D23909">
        <w:rPr>
          <w:rStyle w:val="FontStyle11"/>
          <w:sz w:val="24"/>
          <w:szCs w:val="24"/>
        </w:rPr>
        <w:t>4</w:t>
      </w:r>
      <w:r w:rsidRPr="0069687A">
        <w:rPr>
          <w:rStyle w:val="FontStyle11"/>
          <w:sz w:val="24"/>
          <w:szCs w:val="24"/>
        </w:rPr>
        <w:t>.</w:t>
      </w:r>
      <w:r w:rsidRPr="0069687A">
        <w:rPr>
          <w:rStyle w:val="FontStyle11"/>
          <w:sz w:val="24"/>
          <w:szCs w:val="24"/>
        </w:rPr>
        <w:tab/>
      </w:r>
      <w:r w:rsidRPr="008513DD">
        <w:rPr>
          <w:rStyle w:val="FontStyle11"/>
          <w:sz w:val="24"/>
          <w:szCs w:val="24"/>
        </w:rPr>
        <w:t>Платные услуги населению осу</w:t>
      </w:r>
      <w:r w:rsidR="008513DD">
        <w:rPr>
          <w:rStyle w:val="FontStyle11"/>
          <w:sz w:val="24"/>
          <w:szCs w:val="24"/>
        </w:rPr>
        <w:t xml:space="preserve">ществляются на основании </w:t>
      </w:r>
      <w:proofErr w:type="gramStart"/>
      <w:r w:rsidR="008513DD">
        <w:rPr>
          <w:rStyle w:val="FontStyle11"/>
          <w:sz w:val="24"/>
          <w:szCs w:val="24"/>
        </w:rPr>
        <w:t>приказов</w:t>
      </w:r>
      <w:r w:rsidRPr="008513DD">
        <w:rPr>
          <w:rStyle w:val="FontStyle11"/>
          <w:sz w:val="24"/>
          <w:szCs w:val="24"/>
        </w:rPr>
        <w:t xml:space="preserve"> Управления</w:t>
      </w:r>
      <w:r w:rsidRPr="008513DD">
        <w:rPr>
          <w:rStyle w:val="FontStyle11"/>
          <w:sz w:val="24"/>
          <w:szCs w:val="24"/>
        </w:rPr>
        <w:br/>
        <w:t>здравоохранения администрации муниципального образования</w:t>
      </w:r>
      <w:proofErr w:type="gramEnd"/>
      <w:r w:rsidRPr="008513DD">
        <w:rPr>
          <w:rStyle w:val="FontStyle11"/>
          <w:sz w:val="24"/>
          <w:szCs w:val="24"/>
        </w:rPr>
        <w:t xml:space="preserve"> город Новороссийск от </w:t>
      </w:r>
      <w:r w:rsidR="000563CD">
        <w:rPr>
          <w:rStyle w:val="FontStyle11"/>
          <w:sz w:val="24"/>
          <w:szCs w:val="24"/>
        </w:rPr>
        <w:t>24.04.2015 №173-О,  от 18.11.2014 № 483-О, от 28.05.2014 № 232- О</w:t>
      </w:r>
      <w:r w:rsidRPr="008513DD">
        <w:rPr>
          <w:rStyle w:val="FontStyle11"/>
          <w:sz w:val="24"/>
          <w:szCs w:val="24"/>
        </w:rPr>
        <w:t xml:space="preserve"> «Об утверждении прейскуранта цен на платные медицинские</w:t>
      </w:r>
      <w:r w:rsidR="000563CD">
        <w:rPr>
          <w:rStyle w:val="FontStyle11"/>
          <w:sz w:val="24"/>
          <w:szCs w:val="24"/>
        </w:rPr>
        <w:t xml:space="preserve"> </w:t>
      </w:r>
      <w:r w:rsidR="0069687A" w:rsidRPr="008513DD">
        <w:rPr>
          <w:rStyle w:val="FontStyle11"/>
          <w:sz w:val="24"/>
          <w:szCs w:val="24"/>
        </w:rPr>
        <w:t>услуги МАУ "</w:t>
      </w:r>
      <w:r w:rsidRPr="008513DD">
        <w:rPr>
          <w:rStyle w:val="FontStyle11"/>
          <w:sz w:val="24"/>
          <w:szCs w:val="24"/>
        </w:rPr>
        <w:t>СП</w:t>
      </w:r>
      <w:r w:rsidR="0069687A" w:rsidRPr="008513DD">
        <w:rPr>
          <w:rStyle w:val="FontStyle11"/>
          <w:sz w:val="24"/>
          <w:szCs w:val="24"/>
        </w:rPr>
        <w:t xml:space="preserve"> №1</w:t>
      </w:r>
      <w:r w:rsidRPr="008513DD">
        <w:rPr>
          <w:rStyle w:val="FontStyle11"/>
          <w:sz w:val="24"/>
          <w:szCs w:val="24"/>
        </w:rPr>
        <w:t>" УЗА г. Новороссийска».</w:t>
      </w:r>
    </w:p>
    <w:p w:rsidR="009B73F5" w:rsidRPr="0069687A" w:rsidRDefault="009B73F5" w:rsidP="00D23909">
      <w:pPr>
        <w:pStyle w:val="Style2"/>
        <w:widowControl/>
        <w:numPr>
          <w:ilvl w:val="1"/>
          <w:numId w:val="23"/>
        </w:numPr>
        <w:tabs>
          <w:tab w:val="left" w:pos="437"/>
        </w:tabs>
        <w:spacing w:before="278" w:line="269" w:lineRule="exact"/>
        <w:jc w:val="both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Учреждение здравоохранения оказывает платные услуги согласно Прейскуранту цен на платные медицинские услуги, утвержденному главным врачом учреждения.</w:t>
      </w:r>
    </w:p>
    <w:p w:rsidR="009B73F5" w:rsidRPr="0069687A" w:rsidRDefault="009B73F5" w:rsidP="009B73F5">
      <w:pPr>
        <w:pStyle w:val="Style2"/>
        <w:widowControl/>
        <w:numPr>
          <w:ilvl w:val="0"/>
          <w:numId w:val="19"/>
        </w:numPr>
        <w:tabs>
          <w:tab w:val="left" w:pos="437"/>
        </w:tabs>
        <w:spacing w:before="283" w:line="278" w:lineRule="exact"/>
        <w:jc w:val="both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Платные услуги населению ока</w:t>
      </w:r>
      <w:r w:rsidR="00803561">
        <w:rPr>
          <w:rStyle w:val="FontStyle11"/>
          <w:sz w:val="24"/>
          <w:szCs w:val="24"/>
        </w:rPr>
        <w:t>зывают только сотрудники</w:t>
      </w:r>
      <w:r w:rsidR="00560972">
        <w:rPr>
          <w:rStyle w:val="FontStyle11"/>
          <w:sz w:val="24"/>
          <w:szCs w:val="24"/>
        </w:rPr>
        <w:t xml:space="preserve"> МАУ "</w:t>
      </w:r>
      <w:r w:rsidRPr="0069687A">
        <w:rPr>
          <w:rStyle w:val="FontStyle11"/>
          <w:sz w:val="24"/>
          <w:szCs w:val="24"/>
        </w:rPr>
        <w:t>СП</w:t>
      </w:r>
      <w:r w:rsidR="00560972">
        <w:rPr>
          <w:rStyle w:val="FontStyle11"/>
          <w:sz w:val="24"/>
          <w:szCs w:val="24"/>
        </w:rPr>
        <w:t xml:space="preserve"> №1</w:t>
      </w:r>
      <w:r w:rsidR="00803561">
        <w:rPr>
          <w:rStyle w:val="FontStyle11"/>
          <w:sz w:val="24"/>
          <w:szCs w:val="24"/>
        </w:rPr>
        <w:t>" УЗА г. Новороссийска, имеющие</w:t>
      </w:r>
      <w:r w:rsidRPr="0069687A">
        <w:rPr>
          <w:rStyle w:val="FontStyle11"/>
          <w:sz w:val="24"/>
          <w:szCs w:val="24"/>
        </w:rPr>
        <w:t xml:space="preserve"> сертификаты специалистов на избранный вид деятельности.</w:t>
      </w:r>
    </w:p>
    <w:p w:rsidR="009B73F5" w:rsidRPr="0069687A" w:rsidRDefault="009B73F5" w:rsidP="009B73F5">
      <w:pPr>
        <w:pStyle w:val="Style2"/>
        <w:widowControl/>
        <w:numPr>
          <w:ilvl w:val="0"/>
          <w:numId w:val="19"/>
        </w:numPr>
        <w:tabs>
          <w:tab w:val="left" w:pos="437"/>
        </w:tabs>
        <w:spacing w:before="302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 xml:space="preserve">Основанием </w:t>
      </w:r>
      <w:r w:rsidR="00560972">
        <w:rPr>
          <w:rStyle w:val="FontStyle11"/>
          <w:sz w:val="24"/>
          <w:szCs w:val="24"/>
        </w:rPr>
        <w:t>для оказания платных услуг в МАУ "</w:t>
      </w:r>
      <w:r w:rsidRPr="0069687A">
        <w:rPr>
          <w:rStyle w:val="FontStyle11"/>
          <w:sz w:val="24"/>
          <w:szCs w:val="24"/>
        </w:rPr>
        <w:t>СП</w:t>
      </w:r>
      <w:r w:rsidR="00560972">
        <w:rPr>
          <w:rStyle w:val="FontStyle11"/>
          <w:sz w:val="24"/>
          <w:szCs w:val="24"/>
        </w:rPr>
        <w:t xml:space="preserve"> №1</w:t>
      </w:r>
      <w:r w:rsidRPr="0069687A">
        <w:rPr>
          <w:rStyle w:val="FontStyle11"/>
          <w:sz w:val="24"/>
          <w:szCs w:val="24"/>
        </w:rPr>
        <w:t>" УЗА г. Новороссийска; является:</w:t>
      </w:r>
    </w:p>
    <w:p w:rsidR="009B73F5" w:rsidRPr="0069687A" w:rsidRDefault="009B73F5" w:rsidP="009B73F5">
      <w:pPr>
        <w:pStyle w:val="Style2"/>
        <w:widowControl/>
        <w:spacing w:line="240" w:lineRule="exact"/>
      </w:pPr>
    </w:p>
    <w:p w:rsidR="009B73F5" w:rsidRPr="0069687A" w:rsidRDefault="009B73F5" w:rsidP="009B73F5">
      <w:pPr>
        <w:pStyle w:val="Style2"/>
        <w:widowControl/>
        <w:tabs>
          <w:tab w:val="left" w:pos="557"/>
        </w:tabs>
        <w:spacing w:before="58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а)</w:t>
      </w:r>
      <w:r w:rsidRPr="0069687A">
        <w:rPr>
          <w:rStyle w:val="FontStyle11"/>
          <w:sz w:val="24"/>
          <w:szCs w:val="24"/>
        </w:rPr>
        <w:tab/>
        <w:t>желание    пациента    на    внеочередное     предоставление    медицинских услуг;</w:t>
      </w:r>
    </w:p>
    <w:p w:rsidR="009B73F5" w:rsidRPr="0069687A" w:rsidRDefault="009B73F5" w:rsidP="009B73F5">
      <w:pPr>
        <w:pStyle w:val="Style2"/>
        <w:widowControl/>
        <w:tabs>
          <w:tab w:val="left" w:pos="398"/>
        </w:tabs>
        <w:spacing w:before="5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б)</w:t>
      </w:r>
      <w:r w:rsidRPr="0069687A">
        <w:rPr>
          <w:rStyle w:val="FontStyle11"/>
          <w:sz w:val="24"/>
          <w:szCs w:val="24"/>
        </w:rPr>
        <w:tab/>
        <w:t>отсутствие соответствующих услуг в Территориальной программе государственных</w:t>
      </w:r>
      <w:r w:rsidRPr="0069687A">
        <w:rPr>
          <w:rStyle w:val="FontStyle11"/>
          <w:sz w:val="24"/>
          <w:szCs w:val="24"/>
        </w:rPr>
        <w:br/>
        <w:t>гарантий;</w:t>
      </w:r>
    </w:p>
    <w:p w:rsidR="009B73F5" w:rsidRPr="0069687A" w:rsidRDefault="009B73F5" w:rsidP="009B73F5">
      <w:pPr>
        <w:pStyle w:val="Style2"/>
        <w:widowControl/>
        <w:tabs>
          <w:tab w:val="left" w:pos="278"/>
        </w:tabs>
        <w:spacing w:before="5" w:line="274" w:lineRule="exact"/>
        <w:ind w:right="86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в)</w:t>
      </w:r>
      <w:r w:rsidRPr="0069687A">
        <w:rPr>
          <w:rStyle w:val="FontStyle11"/>
          <w:sz w:val="24"/>
          <w:szCs w:val="24"/>
        </w:rPr>
        <w:tab/>
        <w:t>оказание плановой медицинской помощи жителям субъек</w:t>
      </w:r>
      <w:r w:rsidR="00560972">
        <w:rPr>
          <w:rStyle w:val="FontStyle11"/>
          <w:sz w:val="24"/>
          <w:szCs w:val="24"/>
        </w:rPr>
        <w:t xml:space="preserve">тов Российской Федерации, в том </w:t>
      </w:r>
      <w:r w:rsidRPr="0069687A">
        <w:rPr>
          <w:rStyle w:val="FontStyle11"/>
          <w:sz w:val="24"/>
          <w:szCs w:val="24"/>
        </w:rPr>
        <w:t>числе по видам медицинской помощи, входящей в Территориальную программу при</w:t>
      </w:r>
      <w:r w:rsidRPr="0069687A">
        <w:rPr>
          <w:rStyle w:val="FontStyle11"/>
          <w:sz w:val="24"/>
          <w:szCs w:val="24"/>
        </w:rPr>
        <w:br/>
        <w:t>отсутствии полиса, пас</w:t>
      </w:r>
      <w:r w:rsidR="00560972">
        <w:rPr>
          <w:rStyle w:val="FontStyle11"/>
          <w:sz w:val="24"/>
          <w:szCs w:val="24"/>
        </w:rPr>
        <w:t>порта.</w:t>
      </w:r>
    </w:p>
    <w:p w:rsidR="009B73F5" w:rsidRPr="0069687A" w:rsidRDefault="009B73F5" w:rsidP="009B73F5">
      <w:pPr>
        <w:pStyle w:val="Style2"/>
        <w:widowControl/>
        <w:tabs>
          <w:tab w:val="left" w:pos="365"/>
        </w:tabs>
        <w:spacing w:line="274" w:lineRule="exact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t>г)</w:t>
      </w:r>
      <w:r w:rsidRPr="0069687A">
        <w:rPr>
          <w:rStyle w:val="FontStyle11"/>
          <w:sz w:val="24"/>
          <w:szCs w:val="24"/>
        </w:rPr>
        <w:tab/>
        <w:t>оказание плановой медицинской помощи гражданам иностранных госуда</w:t>
      </w:r>
      <w:proofErr w:type="gramStart"/>
      <w:r w:rsidRPr="0069687A">
        <w:rPr>
          <w:rStyle w:val="FontStyle11"/>
          <w:sz w:val="24"/>
          <w:szCs w:val="24"/>
        </w:rPr>
        <w:t>рств пр</w:t>
      </w:r>
      <w:proofErr w:type="gramEnd"/>
      <w:r w:rsidRPr="0069687A">
        <w:rPr>
          <w:rStyle w:val="FontStyle11"/>
          <w:sz w:val="24"/>
          <w:szCs w:val="24"/>
        </w:rPr>
        <w:t>и</w:t>
      </w:r>
      <w:r w:rsidRPr="0069687A">
        <w:rPr>
          <w:rStyle w:val="FontStyle11"/>
          <w:sz w:val="24"/>
          <w:szCs w:val="24"/>
        </w:rPr>
        <w:br/>
        <w:t>отсутствии       их       медицинского       страхования       в       Российской Федерации;</w:t>
      </w:r>
    </w:p>
    <w:p w:rsidR="00560972" w:rsidRPr="004C1215" w:rsidRDefault="005C0C05" w:rsidP="005C0C05">
      <w:pPr>
        <w:pStyle w:val="Style3"/>
        <w:widowControl/>
        <w:tabs>
          <w:tab w:val="left" w:pos="542"/>
        </w:tabs>
        <w:spacing w:before="557" w:line="278" w:lineRule="exact"/>
        <w:jc w:val="left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8.8</w:t>
      </w:r>
      <w:proofErr w:type="gramStart"/>
      <w:r>
        <w:rPr>
          <w:rStyle w:val="FontStyle11"/>
          <w:sz w:val="24"/>
          <w:szCs w:val="24"/>
        </w:rPr>
        <w:t xml:space="preserve"> </w:t>
      </w:r>
      <w:r w:rsidR="009B73F5" w:rsidRPr="004C1215">
        <w:rPr>
          <w:rStyle w:val="FontStyle11"/>
          <w:sz w:val="24"/>
          <w:szCs w:val="24"/>
        </w:rPr>
        <w:t>П</w:t>
      </w:r>
      <w:proofErr w:type="gramEnd"/>
      <w:r w:rsidR="009B73F5" w:rsidRPr="004C1215">
        <w:rPr>
          <w:rStyle w:val="FontStyle11"/>
          <w:sz w:val="24"/>
          <w:szCs w:val="24"/>
        </w:rPr>
        <w:t>ри оказании пациенту платных услуг в установленном порядке заполняется медицинская документация. При этом заводится амбулаторная карта, один экземпляр договора передается пациенту, второй экземпляр догово</w:t>
      </w:r>
      <w:r w:rsidR="00560972" w:rsidRPr="004C1215">
        <w:rPr>
          <w:rStyle w:val="FontStyle11"/>
          <w:sz w:val="24"/>
          <w:szCs w:val="24"/>
        </w:rPr>
        <w:t>ра хранится в кассе</w:t>
      </w:r>
      <w:r w:rsidR="009B73F5" w:rsidRPr="004C1215">
        <w:rPr>
          <w:rStyle w:val="FontStyle11"/>
          <w:sz w:val="24"/>
          <w:szCs w:val="24"/>
        </w:rPr>
        <w:t>, при необходимости заключа</w:t>
      </w:r>
      <w:r w:rsidR="00560972" w:rsidRPr="004C1215">
        <w:rPr>
          <w:rStyle w:val="FontStyle11"/>
          <w:sz w:val="24"/>
          <w:szCs w:val="24"/>
        </w:rPr>
        <w:t>ется дополнительное соглашение.</w:t>
      </w:r>
    </w:p>
    <w:p w:rsidR="009B73F5" w:rsidRPr="0069687A" w:rsidRDefault="009B73F5" w:rsidP="00560972">
      <w:pPr>
        <w:pStyle w:val="Style1"/>
        <w:widowControl/>
        <w:spacing w:before="24" w:line="278" w:lineRule="exact"/>
        <w:rPr>
          <w:rStyle w:val="FontStyle11"/>
          <w:sz w:val="24"/>
          <w:szCs w:val="24"/>
        </w:rPr>
      </w:pPr>
      <w:r w:rsidRPr="0069687A">
        <w:rPr>
          <w:rStyle w:val="FontStyle11"/>
          <w:sz w:val="24"/>
          <w:szCs w:val="24"/>
        </w:rPr>
        <w:lastRenderedPageBreak/>
        <w:t>При предоставлении платных услуг медицинское учреждение обязано соблюдать права пациента.</w:t>
      </w:r>
    </w:p>
    <w:p w:rsidR="00D76A03" w:rsidRPr="0069687A" w:rsidRDefault="00D76A03" w:rsidP="009B73F5">
      <w:pPr>
        <w:pStyle w:val="Style3"/>
        <w:widowControl/>
        <w:tabs>
          <w:tab w:val="left" w:pos="547"/>
        </w:tabs>
        <w:spacing w:before="274" w:line="283" w:lineRule="exact"/>
        <w:ind w:right="34"/>
        <w:rPr>
          <w:rStyle w:val="FontStyle11"/>
          <w:sz w:val="24"/>
          <w:szCs w:val="24"/>
        </w:rPr>
      </w:pPr>
    </w:p>
    <w:p w:rsidR="00240165" w:rsidRPr="0069687A" w:rsidRDefault="00240165">
      <w:pPr>
        <w:pStyle w:val="Style10"/>
        <w:widowControl/>
        <w:spacing w:before="38" w:line="278" w:lineRule="exact"/>
        <w:ind w:right="29"/>
        <w:contextualSpacing/>
        <w:rPr>
          <w:rStyle w:val="FontStyle15"/>
          <w:sz w:val="24"/>
          <w:szCs w:val="24"/>
        </w:rPr>
      </w:pPr>
    </w:p>
    <w:sectPr w:rsidR="00240165" w:rsidRPr="0069687A" w:rsidSect="007C6166">
      <w:type w:val="continuous"/>
      <w:pgSz w:w="11905" w:h="16837"/>
      <w:pgMar w:top="1134" w:right="423" w:bottom="851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2DE" w:rsidRDefault="000462DE">
      <w:r>
        <w:separator/>
      </w:r>
    </w:p>
  </w:endnote>
  <w:endnote w:type="continuationSeparator" w:id="0">
    <w:p w:rsidR="000462DE" w:rsidRDefault="0004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2DE" w:rsidRDefault="000462DE">
      <w:r>
        <w:separator/>
      </w:r>
    </w:p>
  </w:footnote>
  <w:footnote w:type="continuationSeparator" w:id="0">
    <w:p w:rsidR="000462DE" w:rsidRDefault="000462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909534"/>
    <w:lvl w:ilvl="0">
      <w:numFmt w:val="bullet"/>
      <w:lvlText w:val="*"/>
      <w:lvlJc w:val="left"/>
    </w:lvl>
  </w:abstractNum>
  <w:abstractNum w:abstractNumId="1">
    <w:nsid w:val="04DD3D24"/>
    <w:multiLevelType w:val="singleLevel"/>
    <w:tmpl w:val="68D6784C"/>
    <w:lvl w:ilvl="0">
      <w:start w:val="3"/>
      <w:numFmt w:val="decimal"/>
      <w:lvlText w:val="8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0B600198"/>
    <w:multiLevelType w:val="singleLevel"/>
    <w:tmpl w:val="954E73B4"/>
    <w:lvl w:ilvl="0">
      <w:start w:val="1"/>
      <w:numFmt w:val="decimal"/>
      <w:lvlText w:val="7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3">
    <w:nsid w:val="0FE27B00"/>
    <w:multiLevelType w:val="singleLevel"/>
    <w:tmpl w:val="09683E34"/>
    <w:lvl w:ilvl="0">
      <w:start w:val="10"/>
      <w:numFmt w:val="decimal"/>
      <w:lvlText w:val="8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127F3540"/>
    <w:multiLevelType w:val="singleLevel"/>
    <w:tmpl w:val="91026B1C"/>
    <w:lvl w:ilvl="0">
      <w:start w:val="3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>
    <w:nsid w:val="134C735E"/>
    <w:multiLevelType w:val="singleLevel"/>
    <w:tmpl w:val="705AACF8"/>
    <w:lvl w:ilvl="0">
      <w:start w:val="1"/>
      <w:numFmt w:val="decimal"/>
      <w:lvlText w:val="8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23731A6F"/>
    <w:multiLevelType w:val="singleLevel"/>
    <w:tmpl w:val="BCEC50D2"/>
    <w:lvl w:ilvl="0">
      <w:start w:val="5"/>
      <w:numFmt w:val="decimal"/>
      <w:lvlText w:val="2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29113577"/>
    <w:multiLevelType w:val="singleLevel"/>
    <w:tmpl w:val="269A5F72"/>
    <w:lvl w:ilvl="0">
      <w:start w:val="1"/>
      <w:numFmt w:val="decimal"/>
      <w:lvlText w:val="%1-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8">
    <w:nsid w:val="2E540EE2"/>
    <w:multiLevelType w:val="singleLevel"/>
    <w:tmpl w:val="425E8BF6"/>
    <w:lvl w:ilvl="0">
      <w:start w:val="5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9">
    <w:nsid w:val="3F1672E7"/>
    <w:multiLevelType w:val="multilevel"/>
    <w:tmpl w:val="CE60E2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8BE59D6"/>
    <w:multiLevelType w:val="singleLevel"/>
    <w:tmpl w:val="671AB7B4"/>
    <w:lvl w:ilvl="0">
      <w:start w:val="6"/>
      <w:numFmt w:val="decimal"/>
      <w:lvlText w:val="8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52124F64"/>
    <w:multiLevelType w:val="multilevel"/>
    <w:tmpl w:val="C62C01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2486836"/>
    <w:multiLevelType w:val="singleLevel"/>
    <w:tmpl w:val="CB925FD0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3">
    <w:nsid w:val="5857522E"/>
    <w:multiLevelType w:val="singleLevel"/>
    <w:tmpl w:val="EDA0BC26"/>
    <w:lvl w:ilvl="0">
      <w:start w:val="2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4">
    <w:nsid w:val="646C58E1"/>
    <w:multiLevelType w:val="singleLevel"/>
    <w:tmpl w:val="9DCC0E7C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6AC54CB2"/>
    <w:multiLevelType w:val="singleLevel"/>
    <w:tmpl w:val="0F601196"/>
    <w:lvl w:ilvl="0">
      <w:start w:val="11"/>
      <w:numFmt w:val="decimal"/>
      <w:lvlText w:val="8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6">
    <w:nsid w:val="7CCC7A9E"/>
    <w:multiLevelType w:val="singleLevel"/>
    <w:tmpl w:val="BD54E22E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7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16"/>
  </w:num>
  <w:num w:numId="14">
    <w:abstractNumId w:val="13"/>
  </w:num>
  <w:num w:numId="15">
    <w:abstractNumId w:val="12"/>
  </w:num>
  <w:num w:numId="16">
    <w:abstractNumId w:val="2"/>
  </w:num>
  <w:num w:numId="17">
    <w:abstractNumId w:val="5"/>
  </w:num>
  <w:num w:numId="18">
    <w:abstractNumId w:val="1"/>
  </w:num>
  <w:num w:numId="19">
    <w:abstractNumId w:val="10"/>
  </w:num>
  <w:num w:numId="20">
    <w:abstractNumId w:val="3"/>
  </w:num>
  <w:num w:numId="21">
    <w:abstractNumId w:val="15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FFE"/>
    <w:rsid w:val="00005D15"/>
    <w:rsid w:val="00006A69"/>
    <w:rsid w:val="00041F69"/>
    <w:rsid w:val="000462DE"/>
    <w:rsid w:val="000563CD"/>
    <w:rsid w:val="00062A18"/>
    <w:rsid w:val="0009344A"/>
    <w:rsid w:val="00095132"/>
    <w:rsid w:val="000B4101"/>
    <w:rsid w:val="000D70D5"/>
    <w:rsid w:val="000E166F"/>
    <w:rsid w:val="000F31FE"/>
    <w:rsid w:val="00162E51"/>
    <w:rsid w:val="00163ACE"/>
    <w:rsid w:val="0017659D"/>
    <w:rsid w:val="001918CD"/>
    <w:rsid w:val="001E23F8"/>
    <w:rsid w:val="001F0F72"/>
    <w:rsid w:val="00212403"/>
    <w:rsid w:val="002358E8"/>
    <w:rsid w:val="00240165"/>
    <w:rsid w:val="00247DAE"/>
    <w:rsid w:val="0028600A"/>
    <w:rsid w:val="002A11B3"/>
    <w:rsid w:val="002A5FFB"/>
    <w:rsid w:val="002E1788"/>
    <w:rsid w:val="002F5A17"/>
    <w:rsid w:val="003178D5"/>
    <w:rsid w:val="00324628"/>
    <w:rsid w:val="00327E9D"/>
    <w:rsid w:val="003313C2"/>
    <w:rsid w:val="00387906"/>
    <w:rsid w:val="00393F94"/>
    <w:rsid w:val="00397326"/>
    <w:rsid w:val="00397474"/>
    <w:rsid w:val="003E2AD1"/>
    <w:rsid w:val="003F568C"/>
    <w:rsid w:val="00436774"/>
    <w:rsid w:val="00471C13"/>
    <w:rsid w:val="00480715"/>
    <w:rsid w:val="00490DA4"/>
    <w:rsid w:val="00493218"/>
    <w:rsid w:val="004C1215"/>
    <w:rsid w:val="00506A58"/>
    <w:rsid w:val="0051792C"/>
    <w:rsid w:val="00520BBC"/>
    <w:rsid w:val="00560972"/>
    <w:rsid w:val="005711B2"/>
    <w:rsid w:val="00596F35"/>
    <w:rsid w:val="005A761F"/>
    <w:rsid w:val="005C0C05"/>
    <w:rsid w:val="005D47B3"/>
    <w:rsid w:val="005D726E"/>
    <w:rsid w:val="006076D9"/>
    <w:rsid w:val="00626734"/>
    <w:rsid w:val="006712D1"/>
    <w:rsid w:val="0069632A"/>
    <w:rsid w:val="0069687A"/>
    <w:rsid w:val="006A20AC"/>
    <w:rsid w:val="006A7AF6"/>
    <w:rsid w:val="006F143F"/>
    <w:rsid w:val="00727E96"/>
    <w:rsid w:val="00764D55"/>
    <w:rsid w:val="00776308"/>
    <w:rsid w:val="007A2EFE"/>
    <w:rsid w:val="007C6166"/>
    <w:rsid w:val="00803561"/>
    <w:rsid w:val="008175EE"/>
    <w:rsid w:val="008428D4"/>
    <w:rsid w:val="008513DD"/>
    <w:rsid w:val="008D0233"/>
    <w:rsid w:val="008D09F5"/>
    <w:rsid w:val="008E246A"/>
    <w:rsid w:val="0091297F"/>
    <w:rsid w:val="00964C75"/>
    <w:rsid w:val="0098173F"/>
    <w:rsid w:val="009902F1"/>
    <w:rsid w:val="009B73F5"/>
    <w:rsid w:val="009C5D88"/>
    <w:rsid w:val="009C5FCC"/>
    <w:rsid w:val="009D1E94"/>
    <w:rsid w:val="009F4006"/>
    <w:rsid w:val="00A42FDC"/>
    <w:rsid w:val="00A91C99"/>
    <w:rsid w:val="00AD13D5"/>
    <w:rsid w:val="00AD3130"/>
    <w:rsid w:val="00AF1FFE"/>
    <w:rsid w:val="00B04098"/>
    <w:rsid w:val="00B17B41"/>
    <w:rsid w:val="00B77DD6"/>
    <w:rsid w:val="00BB209B"/>
    <w:rsid w:val="00BB334F"/>
    <w:rsid w:val="00BF4520"/>
    <w:rsid w:val="00C23FCD"/>
    <w:rsid w:val="00C837E0"/>
    <w:rsid w:val="00CA1FFF"/>
    <w:rsid w:val="00CB372D"/>
    <w:rsid w:val="00CC6BDA"/>
    <w:rsid w:val="00CD7C80"/>
    <w:rsid w:val="00CE395D"/>
    <w:rsid w:val="00CE7176"/>
    <w:rsid w:val="00CF4642"/>
    <w:rsid w:val="00D2154D"/>
    <w:rsid w:val="00D23909"/>
    <w:rsid w:val="00D4146D"/>
    <w:rsid w:val="00D423BF"/>
    <w:rsid w:val="00D42BA1"/>
    <w:rsid w:val="00D76A03"/>
    <w:rsid w:val="00D96F77"/>
    <w:rsid w:val="00DE1C1A"/>
    <w:rsid w:val="00E10CE1"/>
    <w:rsid w:val="00E20476"/>
    <w:rsid w:val="00E50F26"/>
    <w:rsid w:val="00E84361"/>
    <w:rsid w:val="00E941EA"/>
    <w:rsid w:val="00EC3691"/>
    <w:rsid w:val="00ED3AC8"/>
    <w:rsid w:val="00EF4BA0"/>
    <w:rsid w:val="00F12424"/>
    <w:rsid w:val="00F90B97"/>
    <w:rsid w:val="00FA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E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175EE"/>
  </w:style>
  <w:style w:type="paragraph" w:customStyle="1" w:styleId="Style2">
    <w:name w:val="Style2"/>
    <w:basedOn w:val="a"/>
    <w:uiPriority w:val="99"/>
    <w:rsid w:val="008175EE"/>
  </w:style>
  <w:style w:type="paragraph" w:customStyle="1" w:styleId="Style3">
    <w:name w:val="Style3"/>
    <w:basedOn w:val="a"/>
    <w:uiPriority w:val="99"/>
    <w:rsid w:val="008175EE"/>
    <w:pPr>
      <w:spacing w:line="274" w:lineRule="exact"/>
      <w:jc w:val="both"/>
    </w:pPr>
  </w:style>
  <w:style w:type="paragraph" w:customStyle="1" w:styleId="Style4">
    <w:name w:val="Style4"/>
    <w:basedOn w:val="a"/>
    <w:uiPriority w:val="99"/>
    <w:rsid w:val="008175EE"/>
  </w:style>
  <w:style w:type="paragraph" w:customStyle="1" w:styleId="Style5">
    <w:name w:val="Style5"/>
    <w:basedOn w:val="a"/>
    <w:uiPriority w:val="99"/>
    <w:rsid w:val="008175EE"/>
  </w:style>
  <w:style w:type="paragraph" w:customStyle="1" w:styleId="Style6">
    <w:name w:val="Style6"/>
    <w:basedOn w:val="a"/>
    <w:uiPriority w:val="99"/>
    <w:rsid w:val="008175EE"/>
  </w:style>
  <w:style w:type="paragraph" w:customStyle="1" w:styleId="Style7">
    <w:name w:val="Style7"/>
    <w:basedOn w:val="a"/>
    <w:uiPriority w:val="99"/>
    <w:rsid w:val="008175EE"/>
  </w:style>
  <w:style w:type="paragraph" w:customStyle="1" w:styleId="Style8">
    <w:name w:val="Style8"/>
    <w:basedOn w:val="a"/>
    <w:uiPriority w:val="99"/>
    <w:rsid w:val="008175EE"/>
  </w:style>
  <w:style w:type="paragraph" w:customStyle="1" w:styleId="Style9">
    <w:name w:val="Style9"/>
    <w:basedOn w:val="a"/>
    <w:uiPriority w:val="99"/>
    <w:rsid w:val="008175EE"/>
  </w:style>
  <w:style w:type="paragraph" w:customStyle="1" w:styleId="Style10">
    <w:name w:val="Style10"/>
    <w:basedOn w:val="a"/>
    <w:uiPriority w:val="99"/>
    <w:rsid w:val="008175EE"/>
    <w:pPr>
      <w:spacing w:line="274" w:lineRule="exact"/>
      <w:jc w:val="both"/>
    </w:pPr>
  </w:style>
  <w:style w:type="character" w:customStyle="1" w:styleId="FontStyle12">
    <w:name w:val="Font Style12"/>
    <w:basedOn w:val="a0"/>
    <w:uiPriority w:val="99"/>
    <w:rsid w:val="008175E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8175EE"/>
    <w:rPr>
      <w:rFonts w:ascii="Arial Narrow" w:hAnsi="Arial Narrow" w:cs="Arial Narrow"/>
      <w:i/>
      <w:i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8175EE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basedOn w:val="a0"/>
    <w:uiPriority w:val="99"/>
    <w:rsid w:val="008175EE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8175EE"/>
    <w:rPr>
      <w:color w:val="0066CC"/>
      <w:u w:val="single"/>
    </w:rPr>
  </w:style>
  <w:style w:type="character" w:customStyle="1" w:styleId="FontStyle11">
    <w:name w:val="Font Style11"/>
    <w:basedOn w:val="a0"/>
    <w:uiPriority w:val="99"/>
    <w:rsid w:val="00490D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ban-onlin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2484</Words>
  <Characters>14162</Characters>
  <Application>Microsoft Office Word</Application>
  <DocSecurity>0</DocSecurity>
  <Lines>118</Lines>
  <Paragraphs>33</Paragraphs>
  <ScaleCrop>false</ScaleCrop>
  <Company/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284</cp:revision>
  <dcterms:created xsi:type="dcterms:W3CDTF">2015-07-17T07:53:00Z</dcterms:created>
  <dcterms:modified xsi:type="dcterms:W3CDTF">2015-07-21T08:10:00Z</dcterms:modified>
</cp:coreProperties>
</file>